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807F" w14:textId="77777777" w:rsidR="00A34F84" w:rsidRDefault="00A34F84" w:rsidP="00010E38">
      <w:pPr>
        <w:rPr>
          <w:rFonts w:cs="Calibri"/>
          <w:b/>
          <w:caps/>
          <w:color w:val="4BACC6"/>
          <w:sz w:val="36"/>
          <w:szCs w:val="36"/>
          <w:lang w:val="en-NZ"/>
        </w:rPr>
      </w:pPr>
    </w:p>
    <w:p w14:paraId="19DE2B77" w14:textId="4D4BDDEC" w:rsidR="00EF5BE5" w:rsidRPr="008A4408" w:rsidRDefault="00050FD0" w:rsidP="00010E38">
      <w:pPr>
        <w:rPr>
          <w:rFonts w:cs="Calibri"/>
          <w:b/>
          <w:caps/>
          <w:color w:val="4BACC6"/>
          <w:sz w:val="36"/>
          <w:szCs w:val="36"/>
          <w:lang w:val="en-NZ"/>
        </w:rPr>
      </w:pPr>
      <w:r>
        <w:rPr>
          <w:rFonts w:cs="Calibri"/>
          <w:b/>
          <w:caps/>
          <w:color w:val="4BACC6"/>
          <w:sz w:val="36"/>
          <w:szCs w:val="36"/>
          <w:lang w:val="en-NZ"/>
        </w:rPr>
        <w:t>I</w:t>
      </w:r>
      <w:r w:rsidR="00355038">
        <w:rPr>
          <w:rFonts w:cs="Calibri"/>
          <w:b/>
          <w:caps/>
          <w:color w:val="4BACC6"/>
          <w:sz w:val="36"/>
          <w:szCs w:val="36"/>
          <w:lang w:val="en-NZ"/>
        </w:rPr>
        <w:t xml:space="preserve">BPC </w:t>
      </w:r>
      <w:r w:rsidR="009F6B13">
        <w:rPr>
          <w:rFonts w:cs="Calibri"/>
          <w:b/>
          <w:caps/>
          <w:color w:val="4BACC6"/>
          <w:sz w:val="36"/>
          <w:szCs w:val="36"/>
          <w:lang w:val="en-NZ"/>
        </w:rPr>
        <w:t>BEST PRACTICE CERTIFICATION APPLICATION FORM</w:t>
      </w:r>
    </w:p>
    <w:p w14:paraId="4D566751" w14:textId="20DB618D" w:rsidR="00A34F84" w:rsidRDefault="00A34F84" w:rsidP="00A34F84">
      <w:pPr>
        <w:shd w:val="clear" w:color="auto" w:fill="FFFFFF"/>
        <w:ind w:right="-35"/>
        <w:jc w:val="both"/>
        <w:rPr>
          <w:rFonts w:cs="Calibri"/>
          <w:lang w:val="en-NZ"/>
        </w:rPr>
      </w:pPr>
      <w:r>
        <w:rPr>
          <w:rFonts w:cs="Calibri"/>
          <w:lang w:val="en-NZ"/>
        </w:rPr>
        <w:t>T</w:t>
      </w:r>
      <w:r w:rsidRPr="004301B2">
        <w:rPr>
          <w:rFonts w:cs="Calibri"/>
          <w:lang w:val="en-NZ"/>
        </w:rPr>
        <w:t>he entry form includes the following sections:</w:t>
      </w:r>
      <w:r w:rsidR="00866300">
        <w:rPr>
          <w:rFonts w:cs="Calibri"/>
          <w:lang w:val="en-NZ"/>
        </w:rPr>
        <w:t xml:space="preserve">    </w:t>
      </w:r>
    </w:p>
    <w:p w14:paraId="06C66862" w14:textId="77777777" w:rsidR="00A34F84" w:rsidRPr="004301B2" w:rsidRDefault="00A34F84" w:rsidP="00A34F84">
      <w:pPr>
        <w:shd w:val="clear" w:color="auto" w:fill="FFFFFF"/>
        <w:ind w:right="-35"/>
        <w:jc w:val="both"/>
        <w:rPr>
          <w:rFonts w:cs="Calibri"/>
          <w:lang w:val="en-NZ"/>
        </w:rPr>
      </w:pPr>
      <w:r w:rsidRPr="004301B2">
        <w:rPr>
          <w:rFonts w:cs="Calibri"/>
          <w:lang w:val="en-NZ"/>
        </w:rPr>
        <w:t>Section 1: Title and Type of Best Practice</w:t>
      </w:r>
    </w:p>
    <w:p w14:paraId="049F1A39" w14:textId="77777777" w:rsidR="00A34F84" w:rsidRPr="004301B2" w:rsidRDefault="00A34F84" w:rsidP="00A34F84">
      <w:pPr>
        <w:shd w:val="clear" w:color="auto" w:fill="FFFFFF"/>
        <w:ind w:right="-35"/>
        <w:jc w:val="both"/>
        <w:rPr>
          <w:rFonts w:cs="Calibri"/>
          <w:lang w:val="en-NZ"/>
        </w:rPr>
      </w:pPr>
      <w:r w:rsidRPr="004301B2">
        <w:rPr>
          <w:rFonts w:cs="Calibri"/>
          <w:lang w:val="en-NZ"/>
        </w:rPr>
        <w:t>Section 2: Your Best Practice</w:t>
      </w:r>
    </w:p>
    <w:p w14:paraId="66BDAD09" w14:textId="77777777" w:rsidR="00A34F84" w:rsidRPr="004301B2" w:rsidRDefault="00A34F84" w:rsidP="00A34F84">
      <w:pPr>
        <w:shd w:val="clear" w:color="auto" w:fill="FFFFFF"/>
        <w:ind w:right="-35"/>
        <w:jc w:val="both"/>
        <w:rPr>
          <w:rFonts w:cs="Calibri"/>
          <w:lang w:val="en-NZ"/>
        </w:rPr>
      </w:pPr>
      <w:r w:rsidRPr="004301B2">
        <w:rPr>
          <w:rFonts w:cs="Calibri"/>
          <w:lang w:val="en-NZ"/>
        </w:rPr>
        <w:t>Section 3: Your Details</w:t>
      </w:r>
    </w:p>
    <w:p w14:paraId="15A4122E" w14:textId="77777777" w:rsidR="00A34F84" w:rsidRPr="004301B2" w:rsidRDefault="00A34F84" w:rsidP="00A34F84">
      <w:pPr>
        <w:shd w:val="clear" w:color="auto" w:fill="FFFFFF"/>
        <w:ind w:right="-35"/>
        <w:jc w:val="both"/>
        <w:rPr>
          <w:rFonts w:cs="Calibri"/>
          <w:lang w:val="en-NZ"/>
        </w:rPr>
      </w:pPr>
      <w:r w:rsidRPr="004301B2">
        <w:rPr>
          <w:rFonts w:cs="Calibri"/>
          <w:lang w:val="en-NZ"/>
        </w:rPr>
        <w:t>Section 4: Submission Tips</w:t>
      </w:r>
    </w:p>
    <w:p w14:paraId="525A355E" w14:textId="77777777" w:rsidR="00A34F84" w:rsidRDefault="00A34F84" w:rsidP="00A34F84">
      <w:pPr>
        <w:pStyle w:val="NoSpacing"/>
        <w:jc w:val="both"/>
        <w:rPr>
          <w:rFonts w:cs="Calibri"/>
          <w:b/>
          <w:bCs/>
          <w:lang w:val="en-NZ"/>
        </w:rPr>
      </w:pPr>
      <w:r w:rsidRPr="004301B2">
        <w:rPr>
          <w:rFonts w:cs="Calibri"/>
          <w:b/>
          <w:bCs/>
          <w:lang w:val="en-NZ"/>
        </w:rPr>
        <w:t>We recommend reviewing the Submission Tips in Section 4 before completing Section 2 to ensure a strong submission.</w:t>
      </w:r>
    </w:p>
    <w:p w14:paraId="58103046" w14:textId="77777777" w:rsidR="00A34F84" w:rsidRDefault="00A34F84" w:rsidP="00A34F84">
      <w:pPr>
        <w:pStyle w:val="NoSpacing"/>
        <w:jc w:val="both"/>
        <w:rPr>
          <w:rFonts w:cs="Calibri"/>
          <w:b/>
          <w:bCs/>
          <w:lang w:val="en-NZ"/>
        </w:rPr>
      </w:pPr>
    </w:p>
    <w:p w14:paraId="6AE395EE" w14:textId="69B0099B" w:rsidR="00A34F84" w:rsidRPr="00A34F84" w:rsidRDefault="00A34F84" w:rsidP="00A34F84">
      <w:pPr>
        <w:rPr>
          <w:rFonts w:cs="Calibri"/>
          <w:bCs/>
          <w:lang w:val="en-NZ"/>
        </w:rPr>
      </w:pPr>
      <w:r w:rsidRPr="00A34F84">
        <w:rPr>
          <w:rFonts w:cs="Calibri"/>
          <w:bCs/>
          <w:lang w:val="en-NZ"/>
        </w:rPr>
        <w:t xml:space="preserve">Please complete the form and send to </w:t>
      </w:r>
      <w:hyperlink r:id="rId8" w:history="1">
        <w:r w:rsidRPr="00A34F84">
          <w:rPr>
            <w:rStyle w:val="Hyperlink"/>
            <w:rFonts w:cs="Calibri"/>
            <w:bCs/>
            <w:lang w:val="en-NZ"/>
          </w:rPr>
          <w:t>certification@coer.org.nz</w:t>
        </w:r>
      </w:hyperlink>
      <w:r w:rsidRPr="00A34F84">
        <w:rPr>
          <w:rFonts w:cs="Calibri"/>
          <w:bCs/>
          <w:lang w:val="en-NZ"/>
        </w:rPr>
        <w:t xml:space="preserve">  </w:t>
      </w:r>
    </w:p>
    <w:p w14:paraId="37FBADEB" w14:textId="77777777" w:rsidR="00A34F84" w:rsidRDefault="00A34F84" w:rsidP="00A34F84">
      <w:pPr>
        <w:shd w:val="clear" w:color="auto" w:fill="FFFFFF"/>
        <w:ind w:right="-35"/>
        <w:jc w:val="both"/>
        <w:rPr>
          <w:rFonts w:cs="Calibri"/>
          <w:lang w:val="en-NZ"/>
        </w:rPr>
      </w:pPr>
      <w:r w:rsidRPr="002C2DCD">
        <w:rPr>
          <w:rFonts w:cs="Calibri"/>
          <w:lang w:val="en-NZ"/>
        </w:rPr>
        <w:t xml:space="preserve">If you have any questions, please email Dr Robin Mann, </w:t>
      </w:r>
      <w:hyperlink r:id="rId9" w:history="1">
        <w:r w:rsidRPr="00084213">
          <w:rPr>
            <w:rStyle w:val="Hyperlink"/>
            <w:rFonts w:cs="Calibri"/>
            <w:lang w:val="en-NZ"/>
          </w:rPr>
          <w:t>r.s.mann@coer.org.nz</w:t>
        </w:r>
      </w:hyperlink>
      <w:r w:rsidRPr="002C2DCD">
        <w:rPr>
          <w:rFonts w:cs="Calibri"/>
          <w:lang w:val="en-NZ"/>
        </w:rPr>
        <w:t xml:space="preserve"> </w:t>
      </w:r>
    </w:p>
    <w:p w14:paraId="58DCF18B" w14:textId="77777777" w:rsidR="000A1F44" w:rsidRDefault="000A1F44" w:rsidP="00931B43">
      <w:pPr>
        <w:pStyle w:val="NoSpacing"/>
        <w:jc w:val="both"/>
        <w:rPr>
          <w:rFonts w:cs="Calibri"/>
          <w:color w:val="000000"/>
          <w:sz w:val="20"/>
          <w:szCs w:val="20"/>
          <w:lang w:val="en-NZ"/>
        </w:rPr>
      </w:pPr>
    </w:p>
    <w:p w14:paraId="7BCFC15F" w14:textId="77777777" w:rsidR="000A1F44" w:rsidRPr="00252796" w:rsidRDefault="000A1F44" w:rsidP="00931B43">
      <w:pPr>
        <w:pStyle w:val="NoSpacing"/>
        <w:jc w:val="both"/>
        <w:rPr>
          <w:rFonts w:cs="Calibri"/>
          <w:color w:val="000000"/>
          <w:sz w:val="20"/>
          <w:szCs w:val="20"/>
          <w:lang w:val="en-NZ"/>
        </w:rPr>
      </w:pPr>
    </w:p>
    <w:p w14:paraId="6C3A433C" w14:textId="77777777" w:rsidR="006D4809" w:rsidRDefault="00252796" w:rsidP="00002E92">
      <w:pPr>
        <w:pStyle w:val="NoSpacing"/>
        <w:jc w:val="both"/>
        <w:rPr>
          <w:rFonts w:cs="Calibri"/>
          <w:b/>
          <w:color w:val="000000"/>
          <w:sz w:val="20"/>
          <w:szCs w:val="20"/>
          <w:lang w:val="en-NZ"/>
        </w:rPr>
      </w:pPr>
      <w:r>
        <w:rPr>
          <w:rFonts w:cs="Calibri"/>
          <w:b/>
          <w:color w:val="000000"/>
          <w:sz w:val="20"/>
          <w:szCs w:val="20"/>
          <w:lang w:val="en-NZ"/>
        </w:rPr>
        <w:br w:type="page"/>
      </w:r>
    </w:p>
    <w:p w14:paraId="2D6363BA" w14:textId="77777777" w:rsidR="00E66879" w:rsidRDefault="00E66879" w:rsidP="00002E92">
      <w:pPr>
        <w:pStyle w:val="NoSpacing"/>
        <w:jc w:val="both"/>
        <w:rPr>
          <w:rFonts w:cs="Calibri"/>
          <w:b/>
          <w:color w:val="000000"/>
          <w:sz w:val="20"/>
          <w:szCs w:val="20"/>
          <w:lang w:val="en-NZ"/>
        </w:rPr>
      </w:pPr>
    </w:p>
    <w:p w14:paraId="12323A07" w14:textId="6CB368C3" w:rsidR="003D46FD" w:rsidRPr="006D1C23" w:rsidRDefault="003D46FD" w:rsidP="00002E92">
      <w:pPr>
        <w:pStyle w:val="Heading2"/>
        <w:spacing w:before="0" w:beforeAutospacing="0" w:after="0" w:afterAutospacing="0"/>
        <w:rPr>
          <w:rFonts w:ascii="Calibri" w:hAnsi="Calibri" w:cs="Calibri"/>
          <w:lang w:val="en-NZ"/>
        </w:rPr>
      </w:pPr>
      <w:bookmarkStart w:id="0" w:name="Form"/>
      <w:bookmarkStart w:id="1" w:name="_Hlk514842883"/>
      <w:bookmarkEnd w:id="0"/>
      <w:r w:rsidRPr="006D1C23">
        <w:rPr>
          <w:rFonts w:ascii="Calibri" w:hAnsi="Calibri" w:cs="Calibri"/>
          <w:lang w:val="en-NZ"/>
        </w:rPr>
        <w:t xml:space="preserve">SECTION 1: </w:t>
      </w:r>
      <w:r w:rsidR="00EA27A6">
        <w:rPr>
          <w:rFonts w:ascii="Calibri" w:hAnsi="Calibri" w:cs="Calibri"/>
          <w:lang w:val="en-NZ"/>
        </w:rPr>
        <w:t>TITLE AND TYPE OF BEST PRACTICE</w:t>
      </w:r>
    </w:p>
    <w:bookmarkEnd w:id="1"/>
    <w:p w14:paraId="2BE8E14E" w14:textId="77777777" w:rsidR="003A0EDC" w:rsidRPr="006D1C23" w:rsidRDefault="003A0EDC" w:rsidP="00DF7F66">
      <w:pPr>
        <w:spacing w:after="0" w:line="240" w:lineRule="auto"/>
        <w:rPr>
          <w:rFonts w:cs="Calibri"/>
          <w:sz w:val="20"/>
          <w:szCs w:val="20"/>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434D67" w:rsidRPr="006D1C23" w14:paraId="5D86857E" w14:textId="77777777" w:rsidTr="00434D67">
        <w:trPr>
          <w:trHeight w:val="437"/>
        </w:trPr>
        <w:tc>
          <w:tcPr>
            <w:tcW w:w="9962" w:type="dxa"/>
            <w:shd w:val="clear" w:color="auto" w:fill="D9D9D9"/>
            <w:vAlign w:val="center"/>
          </w:tcPr>
          <w:p w14:paraId="2018411C" w14:textId="77777777" w:rsidR="00434D67" w:rsidRPr="006D1C23" w:rsidRDefault="00EA27A6" w:rsidP="00EA27A6">
            <w:pPr>
              <w:pStyle w:val="ListParagraph"/>
              <w:spacing w:after="0" w:line="240" w:lineRule="auto"/>
              <w:ind w:left="0"/>
              <w:rPr>
                <w:rFonts w:cs="Calibri"/>
                <w:b/>
                <w:lang w:val="en-NZ"/>
              </w:rPr>
            </w:pPr>
            <w:r>
              <w:rPr>
                <w:rFonts w:cs="Calibri"/>
                <w:b/>
                <w:lang w:val="en-NZ"/>
              </w:rPr>
              <w:t xml:space="preserve">1.1 </w:t>
            </w:r>
            <w:r w:rsidR="00434D67" w:rsidRPr="006D1C23">
              <w:rPr>
                <w:rFonts w:cs="Calibri"/>
                <w:b/>
                <w:lang w:val="en-NZ"/>
              </w:rPr>
              <w:t xml:space="preserve">Title of </w:t>
            </w:r>
            <w:r w:rsidR="001234AC">
              <w:rPr>
                <w:rFonts w:cs="Calibri"/>
                <w:b/>
                <w:lang w:val="en-NZ"/>
              </w:rPr>
              <w:t>b</w:t>
            </w:r>
            <w:r w:rsidR="00434D67" w:rsidRPr="006D1C23">
              <w:rPr>
                <w:rFonts w:cs="Calibri"/>
                <w:b/>
                <w:lang w:val="en-NZ"/>
              </w:rPr>
              <w:t xml:space="preserve">est </w:t>
            </w:r>
            <w:r w:rsidR="001234AC">
              <w:rPr>
                <w:rFonts w:cs="Calibri"/>
                <w:b/>
                <w:lang w:val="en-NZ"/>
              </w:rPr>
              <w:t>p</w:t>
            </w:r>
            <w:r w:rsidR="00434D67" w:rsidRPr="006D1C23">
              <w:rPr>
                <w:rFonts w:cs="Calibri"/>
                <w:b/>
                <w:lang w:val="en-NZ"/>
              </w:rPr>
              <w:t>ractice</w:t>
            </w:r>
          </w:p>
        </w:tc>
      </w:tr>
      <w:tr w:rsidR="00434D67" w:rsidRPr="006D1C23" w14:paraId="2933670F" w14:textId="77777777" w:rsidTr="00434D67">
        <w:trPr>
          <w:trHeight w:val="414"/>
        </w:trPr>
        <w:tc>
          <w:tcPr>
            <w:tcW w:w="9962" w:type="dxa"/>
            <w:vAlign w:val="center"/>
          </w:tcPr>
          <w:p w14:paraId="0CBC2711" w14:textId="23BE03EB" w:rsidR="00434D67" w:rsidRPr="00352994" w:rsidRDefault="00E91574" w:rsidP="00434D67">
            <w:pPr>
              <w:pStyle w:val="ListParagraph"/>
              <w:spacing w:after="0" w:line="240" w:lineRule="auto"/>
              <w:ind w:left="0"/>
              <w:rPr>
                <w:rFonts w:cs="Calibri"/>
                <w:bCs/>
                <w:i/>
                <w:iCs/>
                <w:sz w:val="16"/>
                <w:szCs w:val="16"/>
                <w:lang w:val="en-NZ"/>
              </w:rPr>
            </w:pPr>
            <w:r w:rsidRPr="00E91574">
              <w:rPr>
                <w:rFonts w:cs="Calibri"/>
                <w:bCs/>
                <w:i/>
                <w:iCs/>
                <w:sz w:val="16"/>
                <w:szCs w:val="16"/>
                <w:lang w:val="en-NZ"/>
              </w:rPr>
              <w:t>Keep the title concise (max 8 words) and exclude your organisation’s name, as it will be displayed separately.</w:t>
            </w:r>
          </w:p>
        </w:tc>
      </w:tr>
    </w:tbl>
    <w:p w14:paraId="3405608C" w14:textId="77777777" w:rsidR="002A29E1" w:rsidRPr="006D1C23" w:rsidRDefault="002A29E1" w:rsidP="004370CE">
      <w:pPr>
        <w:spacing w:after="0" w:line="240" w:lineRule="auto"/>
        <w:rPr>
          <w:rFonts w:cs="Calibri"/>
          <w:sz w:val="18"/>
          <w:szCs w:val="18"/>
          <w:lang w:val="en-NZ"/>
        </w:rPr>
      </w:pPr>
    </w:p>
    <w:p w14:paraId="20E66D06" w14:textId="77777777" w:rsidR="00FB0F70" w:rsidRPr="00FB0F70" w:rsidRDefault="00FB0F70" w:rsidP="00FB0F70">
      <w:pPr>
        <w:spacing w:after="0" w:line="240" w:lineRule="auto"/>
        <w:rPr>
          <w:rFonts w:cs="Calibri"/>
          <w:color w:val="000000"/>
          <w:sz w:val="20"/>
          <w:szCs w:val="20"/>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FB0F70" w:rsidRPr="00FB0F70" w14:paraId="3F418E61" w14:textId="77777777" w:rsidTr="00BC1D65">
        <w:trPr>
          <w:trHeight w:val="390"/>
        </w:trPr>
        <w:tc>
          <w:tcPr>
            <w:tcW w:w="9962" w:type="dxa"/>
            <w:shd w:val="clear" w:color="auto" w:fill="D9D9D9"/>
          </w:tcPr>
          <w:p w14:paraId="42F15473" w14:textId="67659268" w:rsidR="00FB0F70" w:rsidRPr="00FB0F70" w:rsidRDefault="00FB0F70" w:rsidP="00FB0F70">
            <w:pPr>
              <w:spacing w:after="0" w:line="240" w:lineRule="auto"/>
              <w:rPr>
                <w:rFonts w:cs="Calibri"/>
                <w:color w:val="000000"/>
                <w:lang w:val="en-NZ"/>
              </w:rPr>
            </w:pPr>
            <w:r w:rsidRPr="00FB0F70">
              <w:rPr>
                <w:rFonts w:cs="Calibri"/>
                <w:b/>
                <w:bCs/>
                <w:color w:val="000000"/>
                <w:lang w:val="en-NZ"/>
              </w:rPr>
              <w:t xml:space="preserve">1.2 </w:t>
            </w:r>
            <w:r w:rsidR="00E91574" w:rsidRPr="00E91574">
              <w:rPr>
                <w:rFonts w:cs="Calibri"/>
                <w:b/>
                <w:bCs/>
                <w:color w:val="000000"/>
                <w:lang w:val="en-NZ"/>
              </w:rPr>
              <w:t>Which process or area does your Best Practice impact</w:t>
            </w:r>
            <w:r w:rsidRPr="00FB0F70">
              <w:rPr>
                <w:rFonts w:cs="Calibri"/>
                <w:b/>
                <w:bCs/>
                <w:color w:val="000000"/>
                <w:lang w:val="en-NZ"/>
              </w:rPr>
              <w:t xml:space="preserve">? </w:t>
            </w:r>
            <w:r w:rsidRPr="00FB0F70">
              <w:rPr>
                <w:rFonts w:cs="Calibri"/>
                <w:color w:val="000000"/>
                <w:lang w:val="en-NZ"/>
              </w:rPr>
              <w:t>(select up-to 3 areas)</w:t>
            </w:r>
          </w:p>
        </w:tc>
      </w:tr>
    </w:tbl>
    <w:p w14:paraId="50FFE778" w14:textId="77777777" w:rsidR="00FB0F70" w:rsidRPr="00FB0F70" w:rsidRDefault="00FB0F70" w:rsidP="00FB0F70">
      <w:pPr>
        <w:spacing w:after="0"/>
        <w:rPr>
          <w:rFonts w:cs="Calibri"/>
          <w:vanish/>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9521"/>
      </w:tblGrid>
      <w:tr w:rsidR="00FB0F70" w:rsidRPr="00FB0F70" w14:paraId="68FBAD45" w14:textId="77777777" w:rsidTr="00BC1D65">
        <w:trPr>
          <w:trHeight w:val="64"/>
        </w:trPr>
        <w:tc>
          <w:tcPr>
            <w:tcW w:w="9962" w:type="dxa"/>
            <w:gridSpan w:val="2"/>
            <w:vAlign w:val="center"/>
          </w:tcPr>
          <w:p w14:paraId="045FC455" w14:textId="77777777" w:rsidR="00FB0F70" w:rsidRPr="00FB0F70" w:rsidRDefault="00FB0F70" w:rsidP="00FB0F70">
            <w:pPr>
              <w:spacing w:after="0" w:line="240" w:lineRule="auto"/>
              <w:rPr>
                <w:rFonts w:cs="Calibri"/>
                <w:sz w:val="8"/>
                <w:szCs w:val="8"/>
                <w:lang w:val="en-NZ"/>
              </w:rPr>
            </w:pPr>
          </w:p>
        </w:tc>
      </w:tr>
      <w:tr w:rsidR="00FB0F70" w:rsidRPr="00FB0F70" w14:paraId="35600050" w14:textId="77777777" w:rsidTr="00BC1D65">
        <w:trPr>
          <w:trHeight w:val="313"/>
        </w:trPr>
        <w:tc>
          <w:tcPr>
            <w:tcW w:w="9962" w:type="dxa"/>
            <w:gridSpan w:val="2"/>
            <w:shd w:val="clear" w:color="auto" w:fill="F2F2F2"/>
            <w:vAlign w:val="center"/>
          </w:tcPr>
          <w:p w14:paraId="1A331958"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1. Leadership</w:t>
            </w:r>
          </w:p>
        </w:tc>
      </w:tr>
      <w:tr w:rsidR="00FB0F70" w:rsidRPr="00FB0F70" w14:paraId="53690B1E" w14:textId="77777777" w:rsidTr="00BC1D65">
        <w:trPr>
          <w:trHeight w:val="313"/>
        </w:trPr>
        <w:tc>
          <w:tcPr>
            <w:tcW w:w="441" w:type="dxa"/>
            <w:vAlign w:val="center"/>
          </w:tcPr>
          <w:p w14:paraId="3EF8D182" w14:textId="5CEEABD6"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1756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0" o:title=""/>
                </v:shape>
              </w:pict>
            </w:r>
          </w:p>
        </w:tc>
        <w:tc>
          <w:tcPr>
            <w:tcW w:w="9521" w:type="dxa"/>
            <w:vAlign w:val="center"/>
          </w:tcPr>
          <w:p w14:paraId="6A8A36E6"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a. Leadership (vision, values, communication with stakeholders, driving performance)</w:t>
            </w:r>
          </w:p>
        </w:tc>
      </w:tr>
      <w:tr w:rsidR="00FB0F70" w:rsidRPr="00FB0F70" w14:paraId="42CBBBAC" w14:textId="77777777" w:rsidTr="00BC1D65">
        <w:trPr>
          <w:trHeight w:val="313"/>
        </w:trPr>
        <w:tc>
          <w:tcPr>
            <w:tcW w:w="441" w:type="dxa"/>
            <w:vAlign w:val="center"/>
          </w:tcPr>
          <w:p w14:paraId="7FDC5782" w14:textId="2E089ED7"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20B1BB26">
                <v:shape id="_x0000_i1026" type="#_x0000_t75" style="width:10.9pt;height:12pt">
                  <v:imagedata r:id="rId10" o:title=""/>
                </v:shape>
              </w:pict>
            </w:r>
          </w:p>
        </w:tc>
        <w:tc>
          <w:tcPr>
            <w:tcW w:w="9521" w:type="dxa"/>
            <w:vAlign w:val="center"/>
          </w:tcPr>
          <w:p w14:paraId="43161FB8"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b. Governance (transparency, accountability, ethics, integrity)</w:t>
            </w:r>
          </w:p>
        </w:tc>
      </w:tr>
      <w:tr w:rsidR="00FB0F70" w:rsidRPr="00FB0F70" w14:paraId="1308DEC9" w14:textId="77777777" w:rsidTr="00BC1D65">
        <w:trPr>
          <w:trHeight w:val="313"/>
        </w:trPr>
        <w:tc>
          <w:tcPr>
            <w:tcW w:w="9962" w:type="dxa"/>
            <w:gridSpan w:val="2"/>
            <w:shd w:val="clear" w:color="auto" w:fill="F2F2F2"/>
            <w:vAlign w:val="center"/>
          </w:tcPr>
          <w:p w14:paraId="1CEB898E"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2. Social and Environmental Responsibility </w:t>
            </w:r>
          </w:p>
        </w:tc>
      </w:tr>
      <w:tr w:rsidR="00FB0F70" w:rsidRPr="00FB0F70" w14:paraId="60CDEF0C" w14:textId="77777777" w:rsidTr="00BC1D65">
        <w:trPr>
          <w:trHeight w:val="313"/>
        </w:trPr>
        <w:tc>
          <w:tcPr>
            <w:tcW w:w="441" w:type="dxa"/>
            <w:vAlign w:val="center"/>
          </w:tcPr>
          <w:p w14:paraId="56578276" w14:textId="502A0DD7"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D6563B7">
                <v:shape id="_x0000_i1027" type="#_x0000_t75" style="width:10.9pt;height:12pt">
                  <v:imagedata r:id="rId10" o:title=""/>
                </v:shape>
              </w:pict>
            </w:r>
          </w:p>
        </w:tc>
        <w:tc>
          <w:tcPr>
            <w:tcW w:w="9521" w:type="dxa"/>
            <w:vAlign w:val="center"/>
          </w:tcPr>
          <w:p w14:paraId="7634C09B"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a. </w:t>
            </w:r>
            <w:proofErr w:type="gramStart"/>
            <w:r w:rsidRPr="00FB0F70">
              <w:rPr>
                <w:rFonts w:cs="Calibri"/>
                <w:sz w:val="18"/>
                <w:szCs w:val="18"/>
                <w:lang w:val="en-NZ"/>
              </w:rPr>
              <w:t>Social</w:t>
            </w:r>
            <w:proofErr w:type="gramEnd"/>
            <w:r w:rsidRPr="00FB0F70">
              <w:rPr>
                <w:rFonts w:cs="Calibri"/>
                <w:sz w:val="18"/>
                <w:szCs w:val="18"/>
                <w:lang w:val="en-NZ"/>
              </w:rPr>
              <w:t xml:space="preserve"> responsibility (engaging with the local community/public good activities/diversity/anti-discrimination)</w:t>
            </w:r>
          </w:p>
        </w:tc>
      </w:tr>
      <w:tr w:rsidR="00FB0F70" w:rsidRPr="00FB0F70" w14:paraId="27D35CEB" w14:textId="77777777" w:rsidTr="00BC1D65">
        <w:trPr>
          <w:trHeight w:val="313"/>
        </w:trPr>
        <w:tc>
          <w:tcPr>
            <w:tcW w:w="441" w:type="dxa"/>
            <w:vAlign w:val="center"/>
          </w:tcPr>
          <w:p w14:paraId="57587933" w14:textId="7C746171"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15AF4531">
                <v:shape id="_x0000_i1028" type="#_x0000_t75" style="width:10.9pt;height:12pt">
                  <v:imagedata r:id="rId10" o:title=""/>
                </v:shape>
              </w:pict>
            </w:r>
          </w:p>
        </w:tc>
        <w:tc>
          <w:tcPr>
            <w:tcW w:w="9521" w:type="dxa"/>
            <w:vAlign w:val="center"/>
          </w:tcPr>
          <w:p w14:paraId="782E6B32"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b. Environmental sustainability (surpassing regulatory requirements</w:t>
            </w:r>
            <w:r w:rsidRPr="00FB0F70">
              <w:t xml:space="preserve"> </w:t>
            </w:r>
            <w:r w:rsidRPr="00FB0F70">
              <w:rPr>
                <w:rFonts w:cs="Calibri"/>
                <w:sz w:val="18"/>
                <w:szCs w:val="18"/>
                <w:lang w:val="en-NZ"/>
              </w:rPr>
              <w:t>for energy use, waste, pollution, and/or consumption of natural resources)</w:t>
            </w:r>
          </w:p>
        </w:tc>
      </w:tr>
      <w:tr w:rsidR="00FB0F70" w:rsidRPr="00FB0F70" w14:paraId="1035A635" w14:textId="77777777" w:rsidTr="00BC1D65">
        <w:trPr>
          <w:trHeight w:val="313"/>
        </w:trPr>
        <w:tc>
          <w:tcPr>
            <w:tcW w:w="9962" w:type="dxa"/>
            <w:gridSpan w:val="2"/>
            <w:shd w:val="clear" w:color="auto" w:fill="F2F2F2"/>
            <w:vAlign w:val="center"/>
          </w:tcPr>
          <w:p w14:paraId="72A071AB"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3. Strategy and Performance</w:t>
            </w:r>
          </w:p>
        </w:tc>
      </w:tr>
      <w:tr w:rsidR="00FB0F70" w:rsidRPr="00FB0F70" w14:paraId="1CB9B31C" w14:textId="77777777" w:rsidTr="00BC1D65">
        <w:trPr>
          <w:trHeight w:val="313"/>
        </w:trPr>
        <w:tc>
          <w:tcPr>
            <w:tcW w:w="441" w:type="dxa"/>
            <w:vAlign w:val="center"/>
          </w:tcPr>
          <w:p w14:paraId="7536071B" w14:textId="6463882F"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7FFE16E1">
                <v:shape id="_x0000_i1029" type="#_x0000_t75" style="width:10.9pt;height:12pt">
                  <v:imagedata r:id="rId10" o:title=""/>
                </v:shape>
              </w:pict>
            </w:r>
          </w:p>
        </w:tc>
        <w:tc>
          <w:tcPr>
            <w:tcW w:w="9521" w:type="dxa"/>
            <w:vAlign w:val="center"/>
          </w:tcPr>
          <w:p w14:paraId="34BB9E6E"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a. Strategic planning </w:t>
            </w:r>
            <w:r w:rsidRPr="00FB0F70">
              <w:t>(</w:t>
            </w:r>
            <w:r w:rsidRPr="00FB0F70">
              <w:rPr>
                <w:sz w:val="18"/>
                <w:szCs w:val="18"/>
              </w:rPr>
              <w:t xml:space="preserve">future foresight, </w:t>
            </w:r>
            <w:r w:rsidRPr="00FB0F70">
              <w:rPr>
                <w:rFonts w:cs="Calibri"/>
                <w:sz w:val="18"/>
                <w:szCs w:val="18"/>
                <w:lang w:val="en-NZ"/>
              </w:rPr>
              <w:t>balanced scorecard, triple bottom-line)</w:t>
            </w:r>
          </w:p>
        </w:tc>
      </w:tr>
      <w:tr w:rsidR="00FB0F70" w:rsidRPr="00FB0F70" w14:paraId="67E8B715" w14:textId="77777777" w:rsidTr="00BC1D65">
        <w:trPr>
          <w:trHeight w:val="313"/>
        </w:trPr>
        <w:tc>
          <w:tcPr>
            <w:tcW w:w="441" w:type="dxa"/>
            <w:vAlign w:val="center"/>
          </w:tcPr>
          <w:p w14:paraId="1B190826" w14:textId="150F691C"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1C0AAC7">
                <v:shape id="_x0000_i1030" type="#_x0000_t75" style="width:10.9pt;height:12pt">
                  <v:imagedata r:id="rId10" o:title=""/>
                </v:shape>
              </w:pict>
            </w:r>
          </w:p>
        </w:tc>
        <w:tc>
          <w:tcPr>
            <w:tcW w:w="9521" w:type="dxa"/>
            <w:vAlign w:val="center"/>
          </w:tcPr>
          <w:p w14:paraId="2A5A5E84" w14:textId="661A8FBC"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b. Strategy deployment and performance management (deploying plans, selecting KPIs, managing performance, analysis, reporting, dashboards)  </w:t>
            </w:r>
          </w:p>
        </w:tc>
      </w:tr>
      <w:tr w:rsidR="00FB0F70" w:rsidRPr="00FB0F70" w14:paraId="3F390CA5" w14:textId="77777777" w:rsidTr="00BC1D65">
        <w:trPr>
          <w:trHeight w:val="313"/>
        </w:trPr>
        <w:tc>
          <w:tcPr>
            <w:tcW w:w="9962" w:type="dxa"/>
            <w:gridSpan w:val="2"/>
            <w:shd w:val="clear" w:color="auto" w:fill="F2F2F2"/>
            <w:vAlign w:val="center"/>
          </w:tcPr>
          <w:p w14:paraId="65C48541"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4. Customer Focus</w:t>
            </w:r>
          </w:p>
        </w:tc>
      </w:tr>
      <w:tr w:rsidR="00FB0F70" w:rsidRPr="00FB0F70" w14:paraId="487BB7CD" w14:textId="77777777" w:rsidTr="00BC1D65">
        <w:trPr>
          <w:trHeight w:val="313"/>
        </w:trPr>
        <w:tc>
          <w:tcPr>
            <w:tcW w:w="441" w:type="dxa"/>
            <w:vAlign w:val="center"/>
          </w:tcPr>
          <w:p w14:paraId="0AA6DD5A" w14:textId="1943D3AF"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676463A4">
                <v:shape id="_x0000_i1031" type="#_x0000_t75" style="width:10.9pt;height:12pt">
                  <v:imagedata r:id="rId10" o:title=""/>
                </v:shape>
              </w:pict>
            </w:r>
          </w:p>
        </w:tc>
        <w:tc>
          <w:tcPr>
            <w:tcW w:w="9521" w:type="dxa"/>
            <w:vAlign w:val="center"/>
          </w:tcPr>
          <w:p w14:paraId="3E867D25"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a. Customer and market focus (understanding customers, building customer relationships, marketing)</w:t>
            </w:r>
          </w:p>
        </w:tc>
      </w:tr>
      <w:tr w:rsidR="00FB0F70" w:rsidRPr="00FB0F70" w14:paraId="01AA862E" w14:textId="77777777" w:rsidTr="00BC1D65">
        <w:trPr>
          <w:trHeight w:val="313"/>
        </w:trPr>
        <w:tc>
          <w:tcPr>
            <w:tcW w:w="441" w:type="dxa"/>
            <w:vAlign w:val="center"/>
          </w:tcPr>
          <w:p w14:paraId="4D4718A0" w14:textId="3A43A95F"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114F7222">
                <v:shape id="_x0000_i1032" type="#_x0000_t75" style="width:10.9pt;height:12pt">
                  <v:imagedata r:id="rId10" o:title=""/>
                </v:shape>
              </w:pict>
            </w:r>
          </w:p>
        </w:tc>
        <w:tc>
          <w:tcPr>
            <w:tcW w:w="9521" w:type="dxa"/>
            <w:vAlign w:val="center"/>
          </w:tcPr>
          <w:p w14:paraId="3B889435"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b. Design of products/services (research and development, translating customer needs to design)</w:t>
            </w:r>
          </w:p>
        </w:tc>
      </w:tr>
      <w:tr w:rsidR="00FB0F70" w:rsidRPr="00FB0F70" w14:paraId="089065BC" w14:textId="77777777" w:rsidTr="00BC1D65">
        <w:trPr>
          <w:trHeight w:val="313"/>
        </w:trPr>
        <w:tc>
          <w:tcPr>
            <w:tcW w:w="9962" w:type="dxa"/>
            <w:gridSpan w:val="2"/>
            <w:shd w:val="clear" w:color="auto" w:fill="F2F2F2"/>
            <w:vAlign w:val="center"/>
          </w:tcPr>
          <w:p w14:paraId="05EA4CC9"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5. Supplier &amp; Partner Relationships</w:t>
            </w:r>
          </w:p>
        </w:tc>
      </w:tr>
      <w:tr w:rsidR="00FB0F70" w:rsidRPr="00FB0F70" w14:paraId="0CC72391" w14:textId="77777777" w:rsidTr="00BC1D65">
        <w:trPr>
          <w:trHeight w:val="313"/>
        </w:trPr>
        <w:tc>
          <w:tcPr>
            <w:tcW w:w="441" w:type="dxa"/>
            <w:vAlign w:val="center"/>
          </w:tcPr>
          <w:p w14:paraId="269B95EF" w14:textId="7BBB2040"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2FDA36E1">
                <v:shape id="_x0000_i1033" type="#_x0000_t75" style="width:10.9pt;height:12pt">
                  <v:imagedata r:id="rId10" o:title=""/>
                </v:shape>
              </w:pict>
            </w:r>
          </w:p>
        </w:tc>
        <w:tc>
          <w:tcPr>
            <w:tcW w:w="9521" w:type="dxa"/>
            <w:vAlign w:val="center"/>
          </w:tcPr>
          <w:p w14:paraId="39D3C8B2"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a. Supplier relationships and partnerships (supplier selection, collaboration, joint initiatives and services)</w:t>
            </w:r>
          </w:p>
        </w:tc>
      </w:tr>
      <w:tr w:rsidR="00FB0F70" w:rsidRPr="00FB0F70" w14:paraId="3EA3E91F" w14:textId="77777777" w:rsidTr="00BC1D65">
        <w:trPr>
          <w:trHeight w:val="274"/>
        </w:trPr>
        <w:tc>
          <w:tcPr>
            <w:tcW w:w="9962" w:type="dxa"/>
            <w:gridSpan w:val="2"/>
            <w:shd w:val="clear" w:color="auto" w:fill="F2F2F2"/>
            <w:vAlign w:val="center"/>
          </w:tcPr>
          <w:p w14:paraId="4EAC2F6B"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6. Human Resources</w:t>
            </w:r>
          </w:p>
        </w:tc>
      </w:tr>
      <w:tr w:rsidR="00FB0F70" w:rsidRPr="00FB0F70" w14:paraId="0A449618" w14:textId="77777777" w:rsidTr="00BC1D65">
        <w:trPr>
          <w:trHeight w:val="313"/>
        </w:trPr>
        <w:tc>
          <w:tcPr>
            <w:tcW w:w="441" w:type="dxa"/>
            <w:vAlign w:val="center"/>
          </w:tcPr>
          <w:p w14:paraId="31332E84" w14:textId="65B085C1"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617815E0">
                <v:shape id="_x0000_i1034" type="#_x0000_t75" style="width:10.9pt;height:12pt">
                  <v:imagedata r:id="rId10" o:title=""/>
                </v:shape>
              </w:pict>
            </w:r>
          </w:p>
        </w:tc>
        <w:tc>
          <w:tcPr>
            <w:tcW w:w="9521" w:type="dxa"/>
            <w:vAlign w:val="center"/>
          </w:tcPr>
          <w:p w14:paraId="138C5925"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a. Education, training, development, and learning</w:t>
            </w:r>
          </w:p>
        </w:tc>
      </w:tr>
      <w:tr w:rsidR="00FB0F70" w:rsidRPr="00FB0F70" w14:paraId="6B69CD11" w14:textId="77777777" w:rsidTr="00BC1D65">
        <w:trPr>
          <w:trHeight w:val="313"/>
        </w:trPr>
        <w:tc>
          <w:tcPr>
            <w:tcW w:w="441" w:type="dxa"/>
            <w:vAlign w:val="center"/>
          </w:tcPr>
          <w:p w14:paraId="043ECC4C" w14:textId="5259792C"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6EC1ECC">
                <v:shape id="_x0000_i1035" type="#_x0000_t75" style="width:10.9pt;height:12pt">
                  <v:imagedata r:id="rId10" o:title=""/>
                </v:shape>
              </w:pict>
            </w:r>
          </w:p>
        </w:tc>
        <w:tc>
          <w:tcPr>
            <w:tcW w:w="9521" w:type="dxa"/>
            <w:vAlign w:val="center"/>
          </w:tcPr>
          <w:p w14:paraId="78302E36"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b. Employee teams, empowerment, motivation, satisfaction</w:t>
            </w:r>
          </w:p>
        </w:tc>
      </w:tr>
      <w:tr w:rsidR="00FB0F70" w:rsidRPr="00FB0F70" w14:paraId="616E786F" w14:textId="77777777" w:rsidTr="00BC1D65">
        <w:trPr>
          <w:trHeight w:val="313"/>
        </w:trPr>
        <w:tc>
          <w:tcPr>
            <w:tcW w:w="441" w:type="dxa"/>
            <w:vAlign w:val="center"/>
          </w:tcPr>
          <w:p w14:paraId="54ED0454" w14:textId="5B596FBC"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3B664B95">
                <v:shape id="_x0000_i1036" type="#_x0000_t75" style="width:10.9pt;height:12pt">
                  <v:imagedata r:id="rId10" o:title=""/>
                </v:shape>
              </w:pict>
            </w:r>
          </w:p>
        </w:tc>
        <w:tc>
          <w:tcPr>
            <w:tcW w:w="9521" w:type="dxa"/>
            <w:vAlign w:val="center"/>
          </w:tcPr>
          <w:p w14:paraId="23CBEDCC"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c. Employee health, safety, and wellbeing</w:t>
            </w:r>
          </w:p>
        </w:tc>
      </w:tr>
      <w:tr w:rsidR="00FB0F70" w:rsidRPr="00FB0F70" w14:paraId="66B45A7B" w14:textId="77777777" w:rsidTr="00BC1D65">
        <w:trPr>
          <w:trHeight w:val="313"/>
        </w:trPr>
        <w:tc>
          <w:tcPr>
            <w:tcW w:w="441" w:type="dxa"/>
            <w:vAlign w:val="center"/>
          </w:tcPr>
          <w:p w14:paraId="660F258B" w14:textId="6D2836B8"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E6E53F1">
                <v:shape id="_x0000_i1037" type="#_x0000_t75" style="width:10.9pt;height:12pt">
                  <v:imagedata r:id="rId10" o:title=""/>
                </v:shape>
              </w:pict>
            </w:r>
          </w:p>
        </w:tc>
        <w:tc>
          <w:tcPr>
            <w:tcW w:w="9521" w:type="dxa"/>
            <w:vAlign w:val="center"/>
          </w:tcPr>
          <w:p w14:paraId="6E2042EC"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d. Workforce planning, recruitment, and retention</w:t>
            </w:r>
          </w:p>
        </w:tc>
      </w:tr>
      <w:tr w:rsidR="00FB0F70" w:rsidRPr="00FB0F70" w14:paraId="0FC6B878" w14:textId="77777777" w:rsidTr="00BC1D65">
        <w:trPr>
          <w:trHeight w:val="313"/>
        </w:trPr>
        <w:tc>
          <w:tcPr>
            <w:tcW w:w="9962" w:type="dxa"/>
            <w:gridSpan w:val="2"/>
            <w:shd w:val="clear" w:color="auto" w:fill="F2F2F2"/>
            <w:vAlign w:val="center"/>
          </w:tcPr>
          <w:p w14:paraId="30001F8A"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7. Operational Excellence &amp; Innovation</w:t>
            </w:r>
          </w:p>
        </w:tc>
      </w:tr>
      <w:tr w:rsidR="00C05CE6" w:rsidRPr="00FB0F70" w14:paraId="3C3B5861" w14:textId="77777777" w:rsidTr="00BC1D65">
        <w:trPr>
          <w:trHeight w:val="313"/>
        </w:trPr>
        <w:tc>
          <w:tcPr>
            <w:tcW w:w="441" w:type="dxa"/>
            <w:vAlign w:val="center"/>
          </w:tcPr>
          <w:p w14:paraId="559F8412" w14:textId="337F5794" w:rsidR="00C05CE6" w:rsidRPr="00FB0F70" w:rsidRDefault="00000000" w:rsidP="00C05CE6">
            <w:pPr>
              <w:spacing w:after="0" w:line="240" w:lineRule="auto"/>
              <w:rPr>
                <w:rFonts w:cs="Calibri"/>
                <w:color w:val="000000"/>
                <w:sz w:val="16"/>
                <w:szCs w:val="16"/>
                <w:lang w:val="en-NZ"/>
              </w:rPr>
            </w:pPr>
            <w:r>
              <w:rPr>
                <w:rFonts w:cs="Calibri"/>
                <w:color w:val="000000"/>
                <w:sz w:val="16"/>
                <w:szCs w:val="16"/>
                <w:lang w:val="en-NZ"/>
              </w:rPr>
              <w:pict w14:anchorId="499722F6">
                <v:shape id="_x0000_i1038" type="#_x0000_t75" style="width:10.9pt;height:12pt">
                  <v:imagedata r:id="rId10" o:title=""/>
                </v:shape>
              </w:pict>
            </w:r>
          </w:p>
        </w:tc>
        <w:tc>
          <w:tcPr>
            <w:tcW w:w="9521" w:type="dxa"/>
            <w:vAlign w:val="center"/>
          </w:tcPr>
          <w:p w14:paraId="639A9462" w14:textId="13707419" w:rsidR="00C05CE6" w:rsidRPr="00462381" w:rsidRDefault="00C05CE6" w:rsidP="00C05CE6">
            <w:pPr>
              <w:spacing w:after="0" w:line="240" w:lineRule="auto"/>
              <w:rPr>
                <w:rFonts w:cs="Calibri"/>
                <w:sz w:val="18"/>
                <w:szCs w:val="18"/>
                <w:lang w:val="en-NZ"/>
              </w:rPr>
            </w:pPr>
            <w:r w:rsidRPr="00462381">
              <w:rPr>
                <w:rFonts w:cs="Calibri"/>
                <w:sz w:val="18"/>
                <w:szCs w:val="18"/>
                <w:lang w:val="en-NZ"/>
              </w:rPr>
              <w:t>a. Process improvement projects (examples of six sigma projects, improvement projects, benchmarking projects)</w:t>
            </w:r>
          </w:p>
        </w:tc>
      </w:tr>
      <w:tr w:rsidR="00C05CE6" w:rsidRPr="00FB0F70" w14:paraId="597EC469" w14:textId="77777777" w:rsidTr="00BC1D65">
        <w:trPr>
          <w:trHeight w:val="313"/>
        </w:trPr>
        <w:tc>
          <w:tcPr>
            <w:tcW w:w="441" w:type="dxa"/>
            <w:vAlign w:val="center"/>
          </w:tcPr>
          <w:p w14:paraId="4BBA66D7" w14:textId="6FDE0C88" w:rsidR="00C05CE6" w:rsidRPr="00FB0F70" w:rsidRDefault="00000000" w:rsidP="00C05CE6">
            <w:pPr>
              <w:spacing w:after="0" w:line="240" w:lineRule="auto"/>
              <w:rPr>
                <w:rFonts w:cs="Calibri"/>
                <w:color w:val="000000"/>
                <w:sz w:val="16"/>
                <w:szCs w:val="16"/>
                <w:lang w:val="en-NZ"/>
              </w:rPr>
            </w:pPr>
            <w:bookmarkStart w:id="2" w:name="_Hlk136335093"/>
            <w:r>
              <w:rPr>
                <w:rFonts w:cs="Calibri"/>
                <w:color w:val="000000"/>
                <w:sz w:val="16"/>
                <w:szCs w:val="16"/>
                <w:lang w:val="en-NZ"/>
              </w:rPr>
              <w:pict w14:anchorId="46250C1C">
                <v:shape id="_x0000_i1039" type="#_x0000_t75" style="width:10.9pt;height:12pt">
                  <v:imagedata r:id="rId10" o:title=""/>
                </v:shape>
              </w:pict>
            </w:r>
          </w:p>
        </w:tc>
        <w:tc>
          <w:tcPr>
            <w:tcW w:w="9521" w:type="dxa"/>
            <w:vAlign w:val="center"/>
          </w:tcPr>
          <w:p w14:paraId="49082BA2" w14:textId="3940F7BB" w:rsidR="00C05CE6" w:rsidRPr="00462381" w:rsidRDefault="00C05CE6" w:rsidP="00C05CE6">
            <w:pPr>
              <w:spacing w:after="0" w:line="240" w:lineRule="auto"/>
              <w:rPr>
                <w:rFonts w:cs="Calibri"/>
                <w:sz w:val="18"/>
                <w:szCs w:val="18"/>
                <w:lang w:val="en-NZ"/>
              </w:rPr>
            </w:pPr>
            <w:r w:rsidRPr="00462381">
              <w:rPr>
                <w:rFonts w:cs="Calibri"/>
                <w:sz w:val="18"/>
                <w:szCs w:val="18"/>
                <w:lang w:val="en-NZ"/>
              </w:rPr>
              <w:t>b. Improvement initiatives (major initiatives related to change management, knowledge management or operational excellence to instigate organisational-wide improvements)</w:t>
            </w:r>
          </w:p>
        </w:tc>
      </w:tr>
      <w:tr w:rsidR="00FB0F70" w:rsidRPr="00FB0F70" w14:paraId="3613FED5" w14:textId="77777777" w:rsidTr="00BC1D65">
        <w:trPr>
          <w:trHeight w:val="313"/>
        </w:trPr>
        <w:tc>
          <w:tcPr>
            <w:tcW w:w="441" w:type="dxa"/>
            <w:vAlign w:val="center"/>
          </w:tcPr>
          <w:p w14:paraId="6F41D2D3" w14:textId="5BBE26C9" w:rsidR="00FB0F70" w:rsidRPr="00FB0F70" w:rsidRDefault="00000000" w:rsidP="00FB0F70">
            <w:pPr>
              <w:spacing w:after="0" w:line="240" w:lineRule="auto"/>
              <w:rPr>
                <w:rFonts w:cs="Calibri"/>
                <w:color w:val="000000"/>
                <w:sz w:val="16"/>
                <w:szCs w:val="16"/>
                <w:lang w:val="en-NZ"/>
              </w:rPr>
            </w:pPr>
            <w:bookmarkStart w:id="3" w:name="_Hlk136334174"/>
            <w:bookmarkEnd w:id="2"/>
            <w:r>
              <w:rPr>
                <w:rFonts w:cs="Calibri"/>
                <w:color w:val="000000"/>
                <w:sz w:val="16"/>
                <w:szCs w:val="16"/>
                <w:lang w:val="en-NZ"/>
              </w:rPr>
              <w:pict w14:anchorId="164E78B9">
                <v:shape id="_x0000_i1040" type="#_x0000_t75" style="width:10.9pt;height:12pt">
                  <v:imagedata r:id="rId10" o:title=""/>
                </v:shape>
              </w:pict>
            </w:r>
          </w:p>
        </w:tc>
        <w:tc>
          <w:tcPr>
            <w:tcW w:w="9521" w:type="dxa"/>
            <w:vAlign w:val="center"/>
          </w:tcPr>
          <w:p w14:paraId="4B41CAF5"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c. Innovation systems and approaches (ideas management system, developing an innovation culture)</w:t>
            </w:r>
          </w:p>
        </w:tc>
      </w:tr>
      <w:bookmarkEnd w:id="3"/>
      <w:tr w:rsidR="00FB0F70" w:rsidRPr="00FB0F70" w14:paraId="5203DA43" w14:textId="77777777" w:rsidTr="00BC1D65">
        <w:trPr>
          <w:trHeight w:val="313"/>
        </w:trPr>
        <w:tc>
          <w:tcPr>
            <w:tcW w:w="441" w:type="dxa"/>
            <w:vAlign w:val="center"/>
          </w:tcPr>
          <w:p w14:paraId="38240573" w14:textId="6E5925CF"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5B7A0FEC">
                <v:shape id="_x0000_i1041" type="#_x0000_t75" style="width:10.9pt;height:12pt">
                  <v:imagedata r:id="rId10" o:title=""/>
                </v:shape>
              </w:pict>
            </w:r>
          </w:p>
        </w:tc>
        <w:tc>
          <w:tcPr>
            <w:tcW w:w="9521" w:type="dxa"/>
            <w:vAlign w:val="center"/>
          </w:tcPr>
          <w:p w14:paraId="58F1DEF9"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d. Innovation projects (developing innovative products/processes/services)</w:t>
            </w:r>
          </w:p>
        </w:tc>
      </w:tr>
      <w:tr w:rsidR="00FB0F70" w:rsidRPr="00FB0F70" w14:paraId="3AE43801" w14:textId="77777777" w:rsidTr="00BC1D65">
        <w:trPr>
          <w:trHeight w:val="313"/>
        </w:trPr>
        <w:tc>
          <w:tcPr>
            <w:tcW w:w="9962" w:type="dxa"/>
            <w:gridSpan w:val="2"/>
            <w:shd w:val="clear" w:color="auto" w:fill="F2F2F2"/>
            <w:vAlign w:val="center"/>
          </w:tcPr>
          <w:p w14:paraId="78D91414"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8. Asset Management</w:t>
            </w:r>
          </w:p>
        </w:tc>
      </w:tr>
      <w:tr w:rsidR="00FB0F70" w:rsidRPr="00FB0F70" w14:paraId="713131B3" w14:textId="77777777" w:rsidTr="00BC1D65">
        <w:trPr>
          <w:trHeight w:val="313"/>
        </w:trPr>
        <w:tc>
          <w:tcPr>
            <w:tcW w:w="441" w:type="dxa"/>
            <w:vAlign w:val="center"/>
          </w:tcPr>
          <w:p w14:paraId="60455833" w14:textId="4E62F9D6" w:rsidR="00FB0F70" w:rsidRPr="00FB0F70" w:rsidRDefault="00000000" w:rsidP="00FB0F70">
            <w:pPr>
              <w:spacing w:after="0" w:line="240" w:lineRule="auto"/>
              <w:rPr>
                <w:rFonts w:cs="Calibri"/>
                <w:color w:val="000000"/>
                <w:sz w:val="16"/>
                <w:szCs w:val="16"/>
                <w:lang w:val="en-NZ"/>
              </w:rPr>
            </w:pPr>
            <w:r>
              <w:rPr>
                <w:rFonts w:cs="Calibri"/>
                <w:color w:val="000000"/>
                <w:sz w:val="16"/>
                <w:szCs w:val="16"/>
                <w:lang w:val="en-NZ"/>
              </w:rPr>
              <w:pict w14:anchorId="74C1ABD8">
                <v:shape id="_x0000_i1042" type="#_x0000_t75" style="width:10.9pt;height:12pt">
                  <v:imagedata r:id="rId10" o:title=""/>
                </v:shape>
              </w:pict>
            </w:r>
          </w:p>
        </w:tc>
        <w:tc>
          <w:tcPr>
            <w:tcW w:w="9521" w:type="dxa"/>
            <w:vAlign w:val="center"/>
          </w:tcPr>
          <w:p w14:paraId="5F559490"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a. Management of assets (financial and fixed assets)</w:t>
            </w:r>
          </w:p>
        </w:tc>
      </w:tr>
      <w:tr w:rsidR="00FB0F70" w:rsidRPr="00FB0F70" w14:paraId="11ACCD26" w14:textId="77777777" w:rsidTr="00BC1D65">
        <w:trPr>
          <w:trHeight w:val="313"/>
        </w:trPr>
        <w:tc>
          <w:tcPr>
            <w:tcW w:w="441" w:type="dxa"/>
            <w:vAlign w:val="center"/>
          </w:tcPr>
          <w:p w14:paraId="074C949F" w14:textId="2A48A173" w:rsidR="00FB0F70" w:rsidRPr="00FB0F70" w:rsidRDefault="00000000" w:rsidP="00FB0F70">
            <w:pPr>
              <w:spacing w:after="0" w:line="240" w:lineRule="auto"/>
              <w:rPr>
                <w:rFonts w:cs="Calibri"/>
                <w:color w:val="000000"/>
                <w:sz w:val="16"/>
                <w:szCs w:val="16"/>
                <w:lang w:val="en-NZ"/>
              </w:rPr>
            </w:pPr>
            <w:bookmarkStart w:id="4" w:name="_Hlk136335285"/>
            <w:r>
              <w:rPr>
                <w:rFonts w:cs="Calibri"/>
                <w:color w:val="000000"/>
                <w:sz w:val="16"/>
                <w:szCs w:val="16"/>
                <w:lang w:val="en-NZ"/>
              </w:rPr>
              <w:pict w14:anchorId="44EA78E0">
                <v:shape id="_x0000_i1043" type="#_x0000_t75" style="width:10.9pt;height:12pt">
                  <v:imagedata r:id="rId10" o:title=""/>
                </v:shape>
              </w:pict>
            </w:r>
          </w:p>
        </w:tc>
        <w:tc>
          <w:tcPr>
            <w:tcW w:w="9521" w:type="dxa"/>
            <w:vAlign w:val="center"/>
          </w:tcPr>
          <w:p w14:paraId="1FEE3D27" w14:textId="77777777"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b. Risk management (minimising risks, disaster mitigation, cybersecurity, crisis management) </w:t>
            </w:r>
          </w:p>
        </w:tc>
      </w:tr>
      <w:bookmarkEnd w:id="4"/>
      <w:tr w:rsidR="00FB0F70" w:rsidRPr="00FB0F70" w14:paraId="13D875AD" w14:textId="77777777" w:rsidTr="00BC1D65">
        <w:trPr>
          <w:trHeight w:val="313"/>
        </w:trPr>
        <w:tc>
          <w:tcPr>
            <w:tcW w:w="9962" w:type="dxa"/>
            <w:gridSpan w:val="2"/>
            <w:shd w:val="clear" w:color="auto" w:fill="F2F2F2"/>
            <w:vAlign w:val="center"/>
          </w:tcPr>
          <w:p w14:paraId="2D46E553" w14:textId="1AE27B48" w:rsidR="00FB0F70" w:rsidRPr="00FB0F70" w:rsidRDefault="00FB0F70" w:rsidP="00FB0F70">
            <w:pPr>
              <w:spacing w:after="0" w:line="240" w:lineRule="auto"/>
              <w:rPr>
                <w:rFonts w:cs="Calibri"/>
                <w:sz w:val="18"/>
                <w:szCs w:val="18"/>
                <w:lang w:val="en-NZ"/>
              </w:rPr>
            </w:pPr>
            <w:r w:rsidRPr="00FB0F70">
              <w:rPr>
                <w:rFonts w:cs="Calibri"/>
                <w:sz w:val="18"/>
                <w:szCs w:val="18"/>
                <w:lang w:val="en-NZ"/>
              </w:rPr>
              <w:t xml:space="preserve">9.  </w:t>
            </w:r>
            <w:r w:rsidR="00462381" w:rsidRPr="00462381">
              <w:rPr>
                <w:rFonts w:cs="Calibri"/>
                <w:sz w:val="18"/>
                <w:szCs w:val="18"/>
                <w:lang w:val="en-NZ"/>
              </w:rPr>
              <w:t>Digital/Technology Transformation</w:t>
            </w:r>
          </w:p>
        </w:tc>
      </w:tr>
      <w:tr w:rsidR="00462381" w:rsidRPr="00FB0F70" w14:paraId="36ADD451" w14:textId="77777777" w:rsidTr="00BC1D65">
        <w:trPr>
          <w:trHeight w:val="313"/>
        </w:trPr>
        <w:tc>
          <w:tcPr>
            <w:tcW w:w="441" w:type="dxa"/>
            <w:vAlign w:val="center"/>
          </w:tcPr>
          <w:p w14:paraId="72271D20" w14:textId="78233A67" w:rsidR="00462381" w:rsidRPr="00FB0F70" w:rsidRDefault="00000000" w:rsidP="00462381">
            <w:pPr>
              <w:spacing w:after="0" w:line="240" w:lineRule="auto"/>
              <w:rPr>
                <w:rFonts w:cs="Calibri"/>
                <w:color w:val="000000"/>
                <w:sz w:val="16"/>
                <w:szCs w:val="16"/>
                <w:lang w:val="en-NZ"/>
              </w:rPr>
            </w:pPr>
            <w:r>
              <w:rPr>
                <w:rFonts w:cs="Calibri"/>
                <w:color w:val="000000"/>
                <w:sz w:val="16"/>
                <w:szCs w:val="16"/>
                <w:lang w:val="en-NZ"/>
              </w:rPr>
              <w:pict w14:anchorId="722C0981">
                <v:shape id="_x0000_i1044" type="#_x0000_t75" style="width:10.9pt;height:12pt">
                  <v:imagedata r:id="rId10" o:title=""/>
                </v:shape>
              </w:pict>
            </w:r>
          </w:p>
        </w:tc>
        <w:tc>
          <w:tcPr>
            <w:tcW w:w="9521" w:type="dxa"/>
            <w:vAlign w:val="center"/>
          </w:tcPr>
          <w:p w14:paraId="61954611" w14:textId="6704AEE2" w:rsidR="00462381" w:rsidRPr="00462381" w:rsidRDefault="00462381" w:rsidP="00462381">
            <w:pPr>
              <w:spacing w:after="0" w:line="240" w:lineRule="auto"/>
              <w:rPr>
                <w:rFonts w:cs="Calibri"/>
                <w:sz w:val="18"/>
                <w:szCs w:val="18"/>
                <w:lang w:val="en-NZ"/>
              </w:rPr>
            </w:pPr>
            <w:bookmarkStart w:id="5" w:name="_Hlk199003026"/>
            <w:r w:rsidRPr="00462381">
              <w:rPr>
                <w:rFonts w:cs="Calibri"/>
                <w:sz w:val="18"/>
                <w:szCs w:val="18"/>
                <w:lang w:val="en-NZ"/>
              </w:rPr>
              <w:t>a. Digital/technology transformation project (example of a specific application of AI, big data, robotics, blockchain, GIS, augmented reality, IoT, RPA, industrial automation systems)</w:t>
            </w:r>
            <w:bookmarkEnd w:id="5"/>
          </w:p>
        </w:tc>
      </w:tr>
      <w:tr w:rsidR="00462381" w:rsidRPr="00FB0F70" w14:paraId="31B2C07E" w14:textId="77777777" w:rsidTr="00BC1D65">
        <w:trPr>
          <w:trHeight w:val="313"/>
        </w:trPr>
        <w:tc>
          <w:tcPr>
            <w:tcW w:w="441" w:type="dxa"/>
            <w:vAlign w:val="center"/>
          </w:tcPr>
          <w:p w14:paraId="45B6EE9C" w14:textId="1AC35ABF" w:rsidR="00462381" w:rsidRPr="00FB0F70" w:rsidRDefault="00000000" w:rsidP="00462381">
            <w:pPr>
              <w:spacing w:after="0" w:line="240" w:lineRule="auto"/>
              <w:rPr>
                <w:rFonts w:cs="Calibri"/>
                <w:color w:val="000000"/>
                <w:sz w:val="16"/>
                <w:szCs w:val="16"/>
                <w:lang w:val="en-NZ"/>
              </w:rPr>
            </w:pPr>
            <w:r>
              <w:rPr>
                <w:rFonts w:cs="Calibri"/>
                <w:color w:val="000000"/>
                <w:sz w:val="16"/>
                <w:szCs w:val="16"/>
                <w:lang w:val="en-NZ"/>
              </w:rPr>
              <w:pict w14:anchorId="1E759BCB">
                <v:shape id="_x0000_i1045" type="#_x0000_t75" style="width:10.9pt;height:12pt">
                  <v:imagedata r:id="rId10" o:title=""/>
                </v:shape>
              </w:pict>
            </w:r>
          </w:p>
        </w:tc>
        <w:tc>
          <w:tcPr>
            <w:tcW w:w="9521" w:type="dxa"/>
            <w:vAlign w:val="center"/>
          </w:tcPr>
          <w:p w14:paraId="15EC9F94" w14:textId="18894DC5" w:rsidR="00462381" w:rsidRPr="00462381" w:rsidRDefault="00462381" w:rsidP="00462381">
            <w:pPr>
              <w:spacing w:after="0" w:line="240" w:lineRule="auto"/>
              <w:rPr>
                <w:rFonts w:cs="Calibri"/>
                <w:sz w:val="18"/>
                <w:szCs w:val="18"/>
                <w:lang w:val="en-NZ"/>
              </w:rPr>
            </w:pPr>
            <w:bookmarkStart w:id="6" w:name="_Hlk199003061"/>
            <w:r w:rsidRPr="00462381">
              <w:rPr>
                <w:rFonts w:cs="Calibri"/>
                <w:sz w:val="18"/>
                <w:szCs w:val="18"/>
                <w:lang w:val="en-NZ"/>
              </w:rPr>
              <w:t xml:space="preserve">b. Digital/technology transformation initiative of multiple processes or services (using technologies such as </w:t>
            </w:r>
            <w:bookmarkEnd w:id="6"/>
            <w:r w:rsidRPr="00462381">
              <w:rPr>
                <w:rFonts w:cs="Calibri"/>
                <w:sz w:val="18"/>
                <w:szCs w:val="18"/>
                <w:lang w:val="en-NZ"/>
              </w:rPr>
              <w:t>AI, big data, robotics, blockchain, GIS, augmented reality, IoT, RPA, industrial automation systems)</w:t>
            </w:r>
          </w:p>
        </w:tc>
      </w:tr>
    </w:tbl>
    <w:p w14:paraId="0176FD42" w14:textId="77777777" w:rsidR="00FB0F70" w:rsidRPr="00FB0F70" w:rsidRDefault="00FB0F70" w:rsidP="00FB0F70">
      <w:pPr>
        <w:spacing w:after="0" w:line="240" w:lineRule="auto"/>
        <w:rPr>
          <w:rFonts w:cs="Calibri"/>
          <w:color w:val="000000"/>
          <w:sz w:val="18"/>
          <w:szCs w:val="18"/>
          <w:lang w:val="en-NZ"/>
        </w:rPr>
      </w:pPr>
      <w:r w:rsidRPr="00FB0F70">
        <w:rPr>
          <w:rFonts w:cs="Calibri"/>
          <w:color w:val="000000"/>
          <w:sz w:val="14"/>
          <w:szCs w:val="14"/>
          <w:lang w:val="en-NZ"/>
        </w:rPr>
        <w:br w:type="page"/>
      </w:r>
    </w:p>
    <w:p w14:paraId="4CDE816D" w14:textId="77777777" w:rsidR="00FB0F70" w:rsidRPr="00FB0F70" w:rsidRDefault="00FB0F70" w:rsidP="00FB0F70">
      <w:pPr>
        <w:spacing w:after="0" w:line="240" w:lineRule="auto"/>
        <w:rPr>
          <w:rFonts w:cs="Calibri"/>
          <w:color w:val="000000"/>
          <w:sz w:val="18"/>
          <w:szCs w:val="18"/>
          <w:lang w:val="en-NZ"/>
        </w:rPr>
      </w:pPr>
    </w:p>
    <w:p w14:paraId="0F181223" w14:textId="77777777" w:rsidR="00FB0F70" w:rsidRPr="00FB0F70" w:rsidRDefault="00FB0F70" w:rsidP="00FB0F70">
      <w:pPr>
        <w:shd w:val="clear" w:color="auto" w:fill="E2E2E2"/>
        <w:spacing w:after="0" w:line="240" w:lineRule="auto"/>
        <w:outlineLvl w:val="1"/>
        <w:rPr>
          <w:rFonts w:eastAsia="Times New Roman" w:cs="Calibri"/>
          <w:b/>
          <w:bCs/>
          <w:color w:val="003F62"/>
          <w:sz w:val="27"/>
          <w:szCs w:val="27"/>
          <w:lang w:val="en-NZ"/>
        </w:rPr>
      </w:pPr>
      <w:r w:rsidRPr="00FB0F70">
        <w:rPr>
          <w:rFonts w:eastAsia="Times New Roman" w:cs="Calibri"/>
          <w:b/>
          <w:bCs/>
          <w:color w:val="003F62"/>
          <w:sz w:val="27"/>
          <w:szCs w:val="27"/>
          <w:lang w:val="en-NZ"/>
        </w:rPr>
        <w:t>SECTION 2: YOUR BEST PRACTICE</w:t>
      </w:r>
    </w:p>
    <w:p w14:paraId="297C77FF" w14:textId="77777777" w:rsidR="00FB0F70" w:rsidRPr="00FB0F70" w:rsidRDefault="00FB0F70" w:rsidP="00FB0F70">
      <w:pPr>
        <w:spacing w:after="0" w:line="240" w:lineRule="auto"/>
        <w:rPr>
          <w:rFonts w:cs="Calibri"/>
          <w:color w:val="000000"/>
          <w:sz w:val="18"/>
          <w:szCs w:val="18"/>
          <w:lang w:val="en-NZ"/>
        </w:rPr>
      </w:pPr>
    </w:p>
    <w:p w14:paraId="2E573B9E" w14:textId="38B8955E" w:rsidR="0048331C" w:rsidRDefault="00A0720D" w:rsidP="00FB0F70">
      <w:pPr>
        <w:spacing w:after="0" w:line="240" w:lineRule="auto"/>
        <w:rPr>
          <w:rFonts w:cs="Calibri"/>
          <w:b/>
          <w:bCs/>
          <w:sz w:val="20"/>
          <w:szCs w:val="20"/>
          <w:lang w:val="en-NZ"/>
        </w:rPr>
      </w:pPr>
      <w:r w:rsidRPr="00A0720D">
        <w:rPr>
          <w:rFonts w:cs="Calibri"/>
          <w:b/>
          <w:bCs/>
          <w:sz w:val="20"/>
          <w:szCs w:val="20"/>
          <w:lang w:val="en-NZ"/>
        </w:rPr>
        <w:t>For Section 2, a maximum of 15 pages is permitted, using Calibri font, size 10. Pictures, graphs, and diagrams are encouraged and will count towards the overall page limit. As a general guide, applicants should allocate approximately two and a half pages to each of the six sub-sections.</w:t>
      </w:r>
    </w:p>
    <w:p w14:paraId="6A80CCD1" w14:textId="77777777" w:rsidR="00A0720D" w:rsidRDefault="00A0720D" w:rsidP="00FB0F70">
      <w:pPr>
        <w:spacing w:after="0" w:line="240" w:lineRule="auto"/>
        <w:rPr>
          <w:rFonts w:cs="Calibri"/>
          <w:color w:val="000000"/>
          <w:sz w:val="18"/>
          <w:szCs w:val="18"/>
          <w:lang w:val="en-NZ"/>
        </w:rPr>
      </w:pPr>
    </w:p>
    <w:p w14:paraId="593CCFFD" w14:textId="77777777"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sz w:val="18"/>
          <w:szCs w:val="18"/>
          <w:lang w:val="en-NZ"/>
        </w:rPr>
      </w:pPr>
      <w:r w:rsidRPr="00410974">
        <w:rPr>
          <w:rFonts w:cs="Calibri"/>
          <w:b/>
          <w:bCs/>
          <w:sz w:val="18"/>
          <w:szCs w:val="18"/>
          <w:lang w:val="en-NZ"/>
        </w:rPr>
        <w:t xml:space="preserve">2.1 Description: </w:t>
      </w:r>
      <w:r w:rsidRPr="00410974">
        <w:rPr>
          <w:rFonts w:cs="Calibri"/>
          <w:sz w:val="18"/>
          <w:szCs w:val="18"/>
          <w:lang w:val="en-NZ"/>
        </w:rPr>
        <w:t xml:space="preserve">What exactly is the best practice? Begin by describing the best practice in one sentence (your first sentence should begin with “Our best practice is…”) and follow this with a sentence or two on </w:t>
      </w:r>
      <w:r w:rsidRPr="00410974">
        <w:rPr>
          <w:rFonts w:cs="Calibri"/>
          <w:i/>
          <w:iCs/>
          <w:sz w:val="18"/>
          <w:szCs w:val="18"/>
          <w:lang w:val="en-NZ"/>
        </w:rPr>
        <w:t>why you consider it to be a best practice</w:t>
      </w:r>
      <w:r w:rsidRPr="00410974">
        <w:rPr>
          <w:rFonts w:cs="Calibri"/>
          <w:sz w:val="18"/>
          <w:szCs w:val="18"/>
          <w:lang w:val="en-NZ"/>
        </w:rPr>
        <w:t xml:space="preserve"> - what makes it special? Make sure it is clear whether you are describing an operational or managerial practice, process, system, initiative, service, or product. Explain the scope/boundaries of the practice (therefore what is included as part of the practice and what is excluded – what is the starting and end point of the process or activity, and its scope in terms of resources and stakeholder engagement or impact?). Also, provide a brief overview, one or two paragraphs, on your organisation (what it does) and the context of the challenge or opportunity the best practice is addressing.</w:t>
      </w:r>
    </w:p>
    <w:p w14:paraId="0D040BBC" w14:textId="77777777" w:rsidR="00410974" w:rsidRPr="00410974" w:rsidRDefault="00410974" w:rsidP="00410974">
      <w:pPr>
        <w:spacing w:after="0" w:line="240" w:lineRule="auto"/>
        <w:rPr>
          <w:rFonts w:cs="Calibri"/>
          <w:b/>
          <w:bCs/>
          <w:sz w:val="18"/>
          <w:szCs w:val="18"/>
          <w:lang w:val="en-NZ"/>
        </w:rPr>
      </w:pPr>
    </w:p>
    <w:p w14:paraId="6F42D135" w14:textId="77777777" w:rsidR="00410974" w:rsidRPr="00410974" w:rsidRDefault="00410974" w:rsidP="00410974">
      <w:pPr>
        <w:spacing w:after="0" w:line="240" w:lineRule="auto"/>
        <w:rPr>
          <w:rFonts w:cs="Calibri"/>
          <w:i/>
          <w:iCs/>
          <w:sz w:val="18"/>
          <w:szCs w:val="18"/>
          <w:lang w:val="en-NZ"/>
        </w:rPr>
      </w:pPr>
      <w:r w:rsidRPr="00410974">
        <w:rPr>
          <w:rFonts w:cs="Calibri"/>
          <w:i/>
          <w:iCs/>
          <w:sz w:val="18"/>
          <w:szCs w:val="18"/>
          <w:lang w:val="en-NZ"/>
        </w:rPr>
        <w:t>Your response….</w:t>
      </w:r>
    </w:p>
    <w:p w14:paraId="7160DB02" w14:textId="77777777" w:rsidR="00410974" w:rsidRPr="00410974" w:rsidRDefault="00410974" w:rsidP="00410974">
      <w:pPr>
        <w:spacing w:after="0" w:line="240" w:lineRule="auto"/>
        <w:rPr>
          <w:rFonts w:cs="Calibri"/>
          <w:sz w:val="18"/>
          <w:szCs w:val="18"/>
          <w:lang w:val="en-NZ"/>
        </w:rPr>
      </w:pPr>
    </w:p>
    <w:p w14:paraId="2BBEC634" w14:textId="77777777"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bCs/>
          <w:sz w:val="18"/>
          <w:szCs w:val="18"/>
          <w:lang w:val="en-NZ"/>
        </w:rPr>
      </w:pPr>
      <w:r w:rsidRPr="00410974">
        <w:rPr>
          <w:rFonts w:cs="Calibri"/>
          <w:b/>
          <w:bCs/>
          <w:sz w:val="18"/>
          <w:szCs w:val="18"/>
          <w:lang w:val="en-NZ"/>
        </w:rPr>
        <w:t>2.2 Level of deployment:</w:t>
      </w:r>
      <w:r w:rsidRPr="00410974">
        <w:rPr>
          <w:rFonts w:cs="Calibri"/>
          <w:b/>
          <w:sz w:val="18"/>
          <w:szCs w:val="18"/>
          <w:lang w:val="en-NZ"/>
        </w:rPr>
        <w:t xml:space="preserve"> </w:t>
      </w:r>
      <w:r w:rsidRPr="00410974">
        <w:rPr>
          <w:rFonts w:cs="Calibri"/>
          <w:bCs/>
          <w:sz w:val="18"/>
          <w:szCs w:val="18"/>
          <w:lang w:val="en-NZ"/>
        </w:rPr>
        <w:t xml:space="preserve">When was the practice designed and implemented? How was it designed and implemented (how was the change process managed and did staff need to be retrained)? Consider providing a timeline of the key implementation stages. Has it been deployed in all targeted areas as defined in the scope (for example, has it been deployed fully across the organisation and to all key customers or suppliers, is the deployment ongoing and is there more to do?) How well is it understood and applied by relevant personnel?  </w:t>
      </w:r>
    </w:p>
    <w:p w14:paraId="50C670B6" w14:textId="77777777" w:rsidR="00410974" w:rsidRPr="00410974" w:rsidRDefault="00410974" w:rsidP="00410974">
      <w:pPr>
        <w:spacing w:after="0" w:line="240" w:lineRule="auto"/>
        <w:rPr>
          <w:rFonts w:cs="Calibri"/>
          <w:bCs/>
          <w:sz w:val="18"/>
          <w:szCs w:val="18"/>
          <w:lang w:val="en-NZ"/>
        </w:rPr>
      </w:pPr>
    </w:p>
    <w:p w14:paraId="67DEDC51" w14:textId="77777777" w:rsidR="00410974" w:rsidRPr="00410974" w:rsidRDefault="00410974" w:rsidP="00410974">
      <w:pPr>
        <w:spacing w:after="0" w:line="240" w:lineRule="auto"/>
        <w:rPr>
          <w:rFonts w:cs="Calibri"/>
          <w:i/>
          <w:iCs/>
          <w:sz w:val="18"/>
          <w:szCs w:val="18"/>
          <w:lang w:val="en-NZ"/>
        </w:rPr>
      </w:pPr>
      <w:r w:rsidRPr="00410974">
        <w:rPr>
          <w:rFonts w:cs="Calibri"/>
          <w:i/>
          <w:iCs/>
          <w:sz w:val="18"/>
          <w:szCs w:val="18"/>
          <w:lang w:val="en-NZ"/>
        </w:rPr>
        <w:t>Your response….</w:t>
      </w:r>
    </w:p>
    <w:p w14:paraId="6BB70656" w14:textId="77777777" w:rsidR="00410974" w:rsidRPr="00410974" w:rsidRDefault="00410974" w:rsidP="00410974">
      <w:pPr>
        <w:spacing w:after="0" w:line="240" w:lineRule="auto"/>
        <w:rPr>
          <w:rFonts w:cs="Calibri"/>
          <w:sz w:val="18"/>
          <w:szCs w:val="18"/>
          <w:lang w:val="en-NZ"/>
        </w:rPr>
      </w:pPr>
    </w:p>
    <w:p w14:paraId="677AF532" w14:textId="77777777"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sz w:val="18"/>
          <w:szCs w:val="18"/>
          <w:lang w:val="en-NZ"/>
        </w:rPr>
      </w:pPr>
      <w:r w:rsidRPr="00410974">
        <w:rPr>
          <w:rFonts w:cs="Calibri"/>
          <w:b/>
          <w:sz w:val="18"/>
          <w:szCs w:val="18"/>
          <w:lang w:val="en-NZ"/>
        </w:rPr>
        <w:t xml:space="preserve">2.3 Innovation: </w:t>
      </w:r>
      <w:r w:rsidRPr="00410974">
        <w:rPr>
          <w:rFonts w:cs="Calibri"/>
          <w:sz w:val="18"/>
          <w:szCs w:val="18"/>
          <w:lang w:val="en-NZ"/>
        </w:rPr>
        <w:t>What is innovative about the practice? Or which aspect of the practice makes it stand out as a best practice? Does the practice indicate a breakthrough in how the processes, products or services were designed, implemented, operated, or sustained (for example, this could be in terms of uniqueness, or efficiency or effectiveness of implementation or operation)? Is it a new practice, is it a practice that was gradually improved over time, or is it an idea or practice that was adapted from another organisation?</w:t>
      </w:r>
    </w:p>
    <w:p w14:paraId="731D64FD" w14:textId="77777777" w:rsidR="00410974" w:rsidRPr="00410974" w:rsidRDefault="00410974" w:rsidP="00410974">
      <w:pPr>
        <w:spacing w:after="0" w:line="240" w:lineRule="auto"/>
        <w:rPr>
          <w:rFonts w:cs="Calibri"/>
          <w:sz w:val="18"/>
          <w:szCs w:val="18"/>
          <w:lang w:val="en-NZ"/>
        </w:rPr>
      </w:pPr>
    </w:p>
    <w:p w14:paraId="49B83858" w14:textId="77777777" w:rsidR="00410974" w:rsidRPr="00410974" w:rsidRDefault="00410974" w:rsidP="00410974">
      <w:pPr>
        <w:spacing w:after="0" w:line="240" w:lineRule="auto"/>
        <w:rPr>
          <w:rFonts w:cs="Calibri"/>
          <w:i/>
          <w:iCs/>
          <w:sz w:val="18"/>
          <w:szCs w:val="18"/>
          <w:lang w:val="en-NZ"/>
        </w:rPr>
      </w:pPr>
      <w:bookmarkStart w:id="7" w:name="_Hlk182772164"/>
      <w:r w:rsidRPr="00410974">
        <w:rPr>
          <w:rFonts w:cs="Calibri"/>
          <w:i/>
          <w:iCs/>
          <w:sz w:val="18"/>
          <w:szCs w:val="18"/>
          <w:lang w:val="en-NZ"/>
        </w:rPr>
        <w:t>Your response….</w:t>
      </w:r>
    </w:p>
    <w:p w14:paraId="3B565A51" w14:textId="77777777" w:rsidR="00410974" w:rsidRPr="00410974" w:rsidRDefault="00410974" w:rsidP="00410974">
      <w:pPr>
        <w:spacing w:after="0" w:line="240" w:lineRule="auto"/>
        <w:rPr>
          <w:rFonts w:cs="Calibri"/>
          <w:sz w:val="18"/>
          <w:szCs w:val="18"/>
          <w:lang w:val="en-NZ"/>
        </w:rPr>
      </w:pPr>
    </w:p>
    <w:bookmarkEnd w:id="7"/>
    <w:p w14:paraId="7AD3A0CD" w14:textId="65A6B576"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bCs/>
          <w:sz w:val="18"/>
          <w:szCs w:val="18"/>
          <w:lang w:val="en-NZ"/>
        </w:rPr>
      </w:pPr>
      <w:r w:rsidRPr="00410974">
        <w:rPr>
          <w:rFonts w:cs="Calibri"/>
          <w:b/>
          <w:sz w:val="18"/>
          <w:szCs w:val="18"/>
          <w:lang w:val="en-NZ"/>
        </w:rPr>
        <w:t xml:space="preserve">2.4 </w:t>
      </w:r>
      <w:r w:rsidR="00613BDF">
        <w:rPr>
          <w:rFonts w:cs="Calibri"/>
          <w:b/>
          <w:sz w:val="18"/>
          <w:szCs w:val="18"/>
          <w:lang w:val="en-NZ"/>
        </w:rPr>
        <w:t>Results</w:t>
      </w:r>
      <w:r w:rsidRPr="00410974">
        <w:rPr>
          <w:rFonts w:cs="Calibri"/>
          <w:b/>
          <w:sz w:val="18"/>
          <w:szCs w:val="18"/>
          <w:lang w:val="en-NZ"/>
        </w:rPr>
        <w:t xml:space="preserve">: </w:t>
      </w:r>
      <w:r w:rsidRPr="00410974">
        <w:rPr>
          <w:rFonts w:cs="Calibri"/>
          <w:sz w:val="18"/>
          <w:szCs w:val="18"/>
          <w:lang w:val="en-NZ"/>
        </w:rPr>
        <w:t>Describe the non-financial and financial benefits</w:t>
      </w:r>
      <w:r w:rsidRPr="00410974">
        <w:rPr>
          <w:rFonts w:cs="Calibri"/>
          <w:bCs/>
          <w:sz w:val="18"/>
          <w:szCs w:val="18"/>
          <w:lang w:val="en-NZ"/>
        </w:rPr>
        <w:t xml:space="preserve"> that have resulted from implementing the practice? Are these benefits directly related to the best practice (cause/effect)? Can you demonstrate these benefits with facts/data/graphs (particularly showing before and after performance)?  Non-financial measures may include reduced cycle time, increased employee / customer or supplier satisfaction, increased sales, reduced staff turnover, greater productivity, less complaints and may include benefits relating to deployment such as the speed of implementation, number of people trained, number of customers impacted etc). Financial benefits should be shown in US$ and may include metrics such as $ saved or $ revenue generated for your organisation or $ saved for your clients/community.</w:t>
      </w:r>
    </w:p>
    <w:p w14:paraId="23CCCE56" w14:textId="77777777" w:rsidR="00410974" w:rsidRPr="00410974" w:rsidRDefault="00410974" w:rsidP="00410974">
      <w:pPr>
        <w:spacing w:after="0" w:line="240" w:lineRule="auto"/>
        <w:rPr>
          <w:rFonts w:cs="Calibri"/>
          <w:bCs/>
          <w:sz w:val="18"/>
          <w:szCs w:val="18"/>
          <w:lang w:val="en-NZ"/>
        </w:rPr>
      </w:pPr>
    </w:p>
    <w:p w14:paraId="03148872" w14:textId="77777777" w:rsidR="00410974" w:rsidRPr="00410974" w:rsidRDefault="00410974" w:rsidP="00410974">
      <w:pPr>
        <w:spacing w:after="0" w:line="240" w:lineRule="auto"/>
        <w:rPr>
          <w:rFonts w:cs="Calibri"/>
          <w:i/>
          <w:iCs/>
          <w:sz w:val="18"/>
          <w:szCs w:val="18"/>
          <w:lang w:val="en-NZ"/>
        </w:rPr>
      </w:pPr>
      <w:r w:rsidRPr="00410974">
        <w:rPr>
          <w:rFonts w:cs="Calibri"/>
          <w:i/>
          <w:iCs/>
          <w:sz w:val="18"/>
          <w:szCs w:val="18"/>
          <w:lang w:val="en-NZ"/>
        </w:rPr>
        <w:t>Your response….</w:t>
      </w:r>
    </w:p>
    <w:p w14:paraId="45C330AA" w14:textId="77777777" w:rsidR="00410974" w:rsidRPr="00410974" w:rsidRDefault="00410974" w:rsidP="00410974">
      <w:pPr>
        <w:spacing w:after="0" w:line="240" w:lineRule="auto"/>
        <w:rPr>
          <w:rFonts w:cs="Calibri"/>
          <w:sz w:val="18"/>
          <w:szCs w:val="18"/>
          <w:lang w:val="en-NZ"/>
        </w:rPr>
      </w:pPr>
    </w:p>
    <w:p w14:paraId="6C2ECCE3" w14:textId="77777777"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sz w:val="18"/>
          <w:szCs w:val="18"/>
          <w:lang w:val="en-NZ"/>
        </w:rPr>
      </w:pPr>
      <w:r w:rsidRPr="00410974">
        <w:rPr>
          <w:rFonts w:cs="Calibri"/>
          <w:b/>
          <w:sz w:val="18"/>
          <w:szCs w:val="18"/>
          <w:lang w:val="en-NZ"/>
        </w:rPr>
        <w:t xml:space="preserve">2.5 Best Practice evidence: </w:t>
      </w:r>
      <w:r w:rsidRPr="00410974">
        <w:rPr>
          <w:rFonts w:cs="Calibri"/>
          <w:sz w:val="18"/>
          <w:szCs w:val="18"/>
          <w:lang w:val="en-NZ"/>
        </w:rPr>
        <w:t>Has the practice been validated as a 'good/best' practice? For example, was it adapted from another organization through benchmarking, or have you compared the practice and its performance against benchmarks/industry norms or are other organisations now learning from you? Has the practice received any recognition or award, been praised during an external audit or have you been asked to give a presentation on your best practice at a conference/event? Have customers/suppliers given favourable feedback on your practice in comparison to the practices of other organisations? Only include evidence that is directly related to the best practice and not awards/recognition that are only loosely related.</w:t>
      </w:r>
    </w:p>
    <w:p w14:paraId="5A771D38" w14:textId="77777777" w:rsidR="00410974" w:rsidRPr="00410974" w:rsidRDefault="00410974" w:rsidP="00410974">
      <w:pPr>
        <w:spacing w:after="0" w:line="240" w:lineRule="auto"/>
        <w:rPr>
          <w:rFonts w:cs="Calibri"/>
          <w:sz w:val="18"/>
          <w:szCs w:val="18"/>
          <w:lang w:val="en-NZ"/>
        </w:rPr>
      </w:pPr>
    </w:p>
    <w:p w14:paraId="26A8D7D2" w14:textId="77777777" w:rsidR="00410974" w:rsidRPr="00410974" w:rsidRDefault="00410974" w:rsidP="00410974">
      <w:pPr>
        <w:spacing w:after="0" w:line="240" w:lineRule="auto"/>
        <w:rPr>
          <w:rFonts w:cs="Calibri"/>
          <w:i/>
          <w:iCs/>
          <w:sz w:val="18"/>
          <w:szCs w:val="18"/>
          <w:lang w:val="en-NZ"/>
        </w:rPr>
      </w:pPr>
      <w:r w:rsidRPr="00410974">
        <w:rPr>
          <w:rFonts w:cs="Calibri"/>
          <w:i/>
          <w:iCs/>
          <w:sz w:val="18"/>
          <w:szCs w:val="18"/>
          <w:lang w:val="en-NZ"/>
        </w:rPr>
        <w:t>Your response….</w:t>
      </w:r>
    </w:p>
    <w:p w14:paraId="366C4B09" w14:textId="77777777" w:rsidR="00410974" w:rsidRPr="00410974" w:rsidRDefault="00410974" w:rsidP="00410974">
      <w:pPr>
        <w:spacing w:after="0" w:line="240" w:lineRule="auto"/>
        <w:rPr>
          <w:rFonts w:cs="Calibri"/>
          <w:sz w:val="18"/>
          <w:szCs w:val="18"/>
          <w:lang w:val="en-NZ"/>
        </w:rPr>
      </w:pPr>
    </w:p>
    <w:p w14:paraId="73877780" w14:textId="77777777" w:rsidR="00410974" w:rsidRPr="00410974" w:rsidRDefault="00410974" w:rsidP="00410974">
      <w:pPr>
        <w:pBdr>
          <w:top w:val="single" w:sz="4" w:space="1" w:color="auto"/>
          <w:left w:val="single" w:sz="4" w:space="4" w:color="auto"/>
          <w:bottom w:val="single" w:sz="4" w:space="1" w:color="auto"/>
          <w:right w:val="single" w:sz="4" w:space="4" w:color="auto"/>
        </w:pBdr>
        <w:shd w:val="clear" w:color="auto" w:fill="D9D9D9"/>
        <w:spacing w:after="0" w:line="240" w:lineRule="auto"/>
        <w:rPr>
          <w:rFonts w:cs="Calibri"/>
          <w:sz w:val="18"/>
          <w:szCs w:val="18"/>
          <w:lang w:val="en-NZ"/>
        </w:rPr>
      </w:pPr>
      <w:r w:rsidRPr="00410974">
        <w:rPr>
          <w:rFonts w:cs="Calibri"/>
          <w:b/>
          <w:sz w:val="18"/>
          <w:szCs w:val="18"/>
          <w:lang w:val="en-NZ"/>
        </w:rPr>
        <w:t xml:space="preserve">2.6 Review/next steps planned: </w:t>
      </w:r>
      <w:r w:rsidRPr="00410974">
        <w:rPr>
          <w:rFonts w:cs="Calibri"/>
          <w:sz w:val="18"/>
          <w:szCs w:val="18"/>
          <w:lang w:val="en-NZ"/>
        </w:rPr>
        <w:t>How will the practice be sustained or evolve as necessary? Do you have a system for regularly reviewing the practice and its performance? What lessons have been learnt from implementing the practice? What future improvements are planned?</w:t>
      </w:r>
    </w:p>
    <w:p w14:paraId="2F006489" w14:textId="77777777" w:rsidR="00410974" w:rsidRPr="00410974" w:rsidRDefault="00410974" w:rsidP="00410974">
      <w:pPr>
        <w:spacing w:after="0" w:line="240" w:lineRule="auto"/>
        <w:rPr>
          <w:rFonts w:cs="Calibri"/>
          <w:sz w:val="18"/>
          <w:szCs w:val="18"/>
          <w:lang w:val="en-NZ"/>
        </w:rPr>
      </w:pPr>
    </w:p>
    <w:p w14:paraId="3B0AFFDB" w14:textId="70DFCCBA" w:rsidR="00410974" w:rsidRDefault="00410974" w:rsidP="00FB0F70">
      <w:pPr>
        <w:spacing w:after="0" w:line="240" w:lineRule="auto"/>
        <w:rPr>
          <w:rFonts w:cs="Calibri"/>
          <w:color w:val="000000"/>
          <w:sz w:val="18"/>
          <w:szCs w:val="18"/>
          <w:lang w:val="en-NZ"/>
        </w:rPr>
      </w:pPr>
      <w:r w:rsidRPr="00410974">
        <w:rPr>
          <w:rFonts w:cs="Calibri"/>
          <w:i/>
          <w:iCs/>
          <w:sz w:val="18"/>
          <w:szCs w:val="18"/>
          <w:lang w:val="en-NZ"/>
        </w:rPr>
        <w:t>Your response….</w:t>
      </w:r>
    </w:p>
    <w:p w14:paraId="18AAE75E" w14:textId="77777777" w:rsidR="00FB0F70" w:rsidRPr="00FB0F70" w:rsidRDefault="00FB0F70" w:rsidP="00FB0F70">
      <w:pPr>
        <w:spacing w:after="0" w:line="240" w:lineRule="auto"/>
        <w:jc w:val="both"/>
        <w:rPr>
          <w:rFonts w:cs="Calibri"/>
          <w:color w:val="000000"/>
          <w:sz w:val="18"/>
          <w:szCs w:val="18"/>
          <w:lang w:val="en-NZ"/>
        </w:rPr>
      </w:pPr>
      <w:r w:rsidRPr="00FB0F70">
        <w:rPr>
          <w:rFonts w:cs="Calibri"/>
          <w:color w:val="000000"/>
          <w:sz w:val="18"/>
          <w:szCs w:val="18"/>
          <w:lang w:val="en-NZ"/>
        </w:rPr>
        <w:br w:type="page"/>
      </w:r>
    </w:p>
    <w:p w14:paraId="44E82E4C" w14:textId="77777777" w:rsidR="00FB0F70" w:rsidRDefault="00FB0F70" w:rsidP="00B6105B">
      <w:pPr>
        <w:spacing w:after="0" w:line="240" w:lineRule="auto"/>
        <w:rPr>
          <w:rFonts w:cs="Calibri"/>
          <w:color w:val="000000"/>
          <w:sz w:val="20"/>
          <w:szCs w:val="20"/>
          <w:lang w:val="en-NZ"/>
        </w:rPr>
      </w:pPr>
    </w:p>
    <w:p w14:paraId="6FA8B1C9" w14:textId="77777777" w:rsidR="00CD185C" w:rsidRDefault="00CD185C" w:rsidP="003577A1">
      <w:pPr>
        <w:pStyle w:val="Heading2"/>
        <w:spacing w:before="0" w:beforeAutospacing="0" w:after="0" w:afterAutospacing="0"/>
        <w:rPr>
          <w:rFonts w:ascii="Calibri" w:hAnsi="Calibri" w:cs="Calibri"/>
          <w:lang w:val="en-NZ"/>
        </w:rPr>
      </w:pPr>
      <w:r w:rsidRPr="006D1C23">
        <w:rPr>
          <w:rFonts w:ascii="Calibri" w:hAnsi="Calibri" w:cs="Calibri"/>
          <w:lang w:val="en-NZ"/>
        </w:rPr>
        <w:t xml:space="preserve">SECTION </w:t>
      </w:r>
      <w:r w:rsidR="00657585">
        <w:rPr>
          <w:rFonts w:ascii="Calibri" w:hAnsi="Calibri" w:cs="Calibri"/>
          <w:lang w:val="en-NZ"/>
        </w:rPr>
        <w:t>3</w:t>
      </w:r>
      <w:r w:rsidRPr="006D1C23">
        <w:rPr>
          <w:rFonts w:ascii="Calibri" w:hAnsi="Calibri" w:cs="Calibri"/>
          <w:lang w:val="en-NZ"/>
        </w:rPr>
        <w:t xml:space="preserve">: YOUR </w:t>
      </w:r>
      <w:r>
        <w:rPr>
          <w:rFonts w:ascii="Calibri" w:hAnsi="Calibri" w:cs="Calibri"/>
          <w:lang w:val="en-NZ"/>
        </w:rPr>
        <w:t>DETAILS</w:t>
      </w:r>
    </w:p>
    <w:p w14:paraId="458561FD" w14:textId="7092720F" w:rsidR="00410974" w:rsidRPr="006D1C23" w:rsidRDefault="00410974">
      <w:pPr>
        <w:pStyle w:val="Heading2"/>
        <w:shd w:val="clear" w:color="auto" w:fill="FFFFFF"/>
        <w:spacing w:before="0" w:beforeAutospacing="0" w:after="0" w:afterAutospacing="0"/>
        <w:rPr>
          <w:rFonts w:ascii="Calibri" w:hAnsi="Calibri" w:cs="Calibri"/>
          <w:lang w:val="en-NZ"/>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214"/>
      </w:tblGrid>
      <w:tr w:rsidR="006C0C1E" w:rsidRPr="006D1C23" w14:paraId="52376721" w14:textId="77777777" w:rsidTr="00966839">
        <w:trPr>
          <w:trHeight w:val="486"/>
        </w:trPr>
        <w:tc>
          <w:tcPr>
            <w:tcW w:w="851" w:type="dxa"/>
          </w:tcPr>
          <w:p w14:paraId="4AE99E24" w14:textId="691B7D8F" w:rsidR="006C0C1E" w:rsidRPr="006D1C23" w:rsidRDefault="00000000" w:rsidP="006C0C1E">
            <w:pPr>
              <w:spacing w:after="0" w:line="240" w:lineRule="auto"/>
              <w:jc w:val="center"/>
              <w:rPr>
                <w:rFonts w:cs="Calibri"/>
                <w:lang w:val="en-NZ"/>
              </w:rPr>
            </w:pPr>
            <w:r>
              <w:rPr>
                <w:rFonts w:cs="Calibri"/>
                <w:color w:val="000000"/>
                <w:sz w:val="16"/>
                <w:szCs w:val="16"/>
              </w:rPr>
              <w:pict w14:anchorId="31E286A7">
                <v:shape id="_x0000_i1046" type="#_x0000_t75" style="width:10.9pt;height:12pt">
                  <v:imagedata r:id="rId10" o:title=""/>
                </v:shape>
              </w:pict>
            </w:r>
          </w:p>
        </w:tc>
        <w:tc>
          <w:tcPr>
            <w:tcW w:w="9214" w:type="dxa"/>
          </w:tcPr>
          <w:p w14:paraId="7F649F12" w14:textId="77777777" w:rsidR="006C0C1E" w:rsidRPr="006D1C23" w:rsidRDefault="006C0C1E" w:rsidP="006C0C1E">
            <w:pPr>
              <w:spacing w:after="0" w:line="240" w:lineRule="auto"/>
              <w:rPr>
                <w:rFonts w:cs="Calibri"/>
                <w:sz w:val="18"/>
                <w:szCs w:val="18"/>
                <w:lang w:val="en-NZ"/>
              </w:rPr>
            </w:pPr>
            <w:r w:rsidRPr="006D1C23">
              <w:rPr>
                <w:rFonts w:eastAsia="Times New Roman" w:cs="Calibri"/>
                <w:sz w:val="18"/>
                <w:szCs w:val="18"/>
                <w:lang w:val="en-NZ"/>
              </w:rPr>
              <w:t>A)</w:t>
            </w:r>
            <w:r w:rsidRPr="006C0C1E">
              <w:rPr>
                <w:rFonts w:eastAsia="Times New Roman" w:cs="Calibri"/>
                <w:sz w:val="18"/>
                <w:szCs w:val="18"/>
                <w:lang w:val="en-NZ"/>
              </w:rPr>
              <w:t xml:space="preserve"> </w:t>
            </w:r>
            <w:r w:rsidRPr="006C0C1E">
              <w:rPr>
                <w:sz w:val="18"/>
                <w:szCs w:val="18"/>
              </w:rPr>
              <w:t>This submission is factual and correct and there is no misuse of third-party IP in the best practice</w:t>
            </w:r>
            <w:r w:rsidR="009F3862">
              <w:rPr>
                <w:sz w:val="18"/>
                <w:szCs w:val="18"/>
              </w:rPr>
              <w:t xml:space="preserve">. </w:t>
            </w:r>
          </w:p>
        </w:tc>
      </w:tr>
      <w:tr w:rsidR="006C0C1E" w:rsidRPr="006D1C23" w14:paraId="6A36D3DC" w14:textId="77777777" w:rsidTr="006C0C1E">
        <w:tc>
          <w:tcPr>
            <w:tcW w:w="851" w:type="dxa"/>
            <w:vAlign w:val="center"/>
          </w:tcPr>
          <w:p w14:paraId="327C44EA" w14:textId="6BA9FF87" w:rsidR="006C0C1E" w:rsidRPr="006D1C23" w:rsidRDefault="00000000" w:rsidP="006C0C1E">
            <w:pPr>
              <w:spacing w:after="0" w:line="240" w:lineRule="auto"/>
              <w:jc w:val="center"/>
              <w:rPr>
                <w:rFonts w:cs="Calibri"/>
                <w:lang w:val="en-NZ"/>
              </w:rPr>
            </w:pPr>
            <w:r>
              <w:rPr>
                <w:rFonts w:cs="Calibri"/>
                <w:color w:val="000000"/>
                <w:sz w:val="16"/>
                <w:szCs w:val="16"/>
              </w:rPr>
              <w:pict w14:anchorId="5A549181">
                <v:shape id="_x0000_i1047" type="#_x0000_t75" style="width:10.9pt;height:12pt">
                  <v:imagedata r:id="rId10" o:title=""/>
                </v:shape>
              </w:pict>
            </w:r>
          </w:p>
        </w:tc>
        <w:tc>
          <w:tcPr>
            <w:tcW w:w="9214" w:type="dxa"/>
            <w:vAlign w:val="center"/>
          </w:tcPr>
          <w:p w14:paraId="646C9C5F" w14:textId="77777777" w:rsidR="00D948B3" w:rsidRDefault="006C0C1E" w:rsidP="00AA3262">
            <w:pPr>
              <w:spacing w:after="0" w:line="240" w:lineRule="auto"/>
              <w:rPr>
                <w:rFonts w:cs="Calibri"/>
                <w:bCs/>
                <w:sz w:val="18"/>
                <w:szCs w:val="18"/>
                <w:lang w:val="en-NZ"/>
              </w:rPr>
            </w:pPr>
            <w:r w:rsidRPr="006D1C23">
              <w:rPr>
                <w:rFonts w:cs="Calibri"/>
                <w:bCs/>
                <w:sz w:val="18"/>
                <w:szCs w:val="18"/>
                <w:lang w:val="en-NZ"/>
              </w:rPr>
              <w:t xml:space="preserve">B) </w:t>
            </w:r>
            <w:r w:rsidRPr="006C0C1E">
              <w:rPr>
                <w:rFonts w:cs="Calibri"/>
                <w:bCs/>
                <w:sz w:val="18"/>
                <w:szCs w:val="18"/>
                <w:lang w:val="en-NZ"/>
              </w:rPr>
              <w:t xml:space="preserve">I have read and understood the assessment process as described at </w:t>
            </w:r>
            <w:hyperlink r:id="rId11" w:history="1">
              <w:r w:rsidR="00D948B3" w:rsidRPr="005910D2">
                <w:rPr>
                  <w:rStyle w:val="Hyperlink"/>
                  <w:rFonts w:cs="Calibri"/>
                  <w:bCs/>
                  <w:sz w:val="18"/>
                  <w:szCs w:val="18"/>
                  <w:lang w:val="en-NZ"/>
                </w:rPr>
                <w:t>https://www.bpir.com/best-practice-certification/</w:t>
              </w:r>
            </w:hyperlink>
          </w:p>
          <w:p w14:paraId="35B7E0C6" w14:textId="32BE6DDB" w:rsidR="006C0C1E" w:rsidRPr="006D1C23" w:rsidRDefault="006C0C1E" w:rsidP="00AA3262">
            <w:pPr>
              <w:spacing w:after="0" w:line="240" w:lineRule="auto"/>
              <w:rPr>
                <w:rFonts w:cs="Calibri"/>
                <w:sz w:val="18"/>
                <w:szCs w:val="18"/>
                <w:lang w:val="en-NZ"/>
              </w:rPr>
            </w:pPr>
            <w:r w:rsidRPr="006C0C1E">
              <w:rPr>
                <w:rFonts w:cs="Calibri"/>
                <w:bCs/>
                <w:sz w:val="18"/>
                <w:szCs w:val="18"/>
                <w:lang w:val="en-NZ"/>
              </w:rPr>
              <w:t>and will pay the IBPC Best Practice Certification Scheme fee.</w:t>
            </w:r>
            <w:r w:rsidR="009F3862">
              <w:rPr>
                <w:rFonts w:cs="Calibri"/>
                <w:bCs/>
                <w:sz w:val="18"/>
                <w:szCs w:val="18"/>
                <w:lang w:val="en-NZ"/>
              </w:rPr>
              <w:t xml:space="preserve"> </w:t>
            </w:r>
          </w:p>
        </w:tc>
      </w:tr>
      <w:tr w:rsidR="006C0C1E" w:rsidRPr="006D1C23" w14:paraId="55E1BFFC" w14:textId="77777777" w:rsidTr="006C0C1E">
        <w:tc>
          <w:tcPr>
            <w:tcW w:w="851" w:type="dxa"/>
            <w:vAlign w:val="center"/>
          </w:tcPr>
          <w:p w14:paraId="546A8725" w14:textId="5752FFD8" w:rsidR="006C0C1E" w:rsidRPr="006D1C23" w:rsidRDefault="00000000" w:rsidP="006C0C1E">
            <w:pPr>
              <w:spacing w:after="0" w:line="240" w:lineRule="auto"/>
              <w:jc w:val="center"/>
              <w:rPr>
                <w:rFonts w:cs="Calibri"/>
                <w:lang w:val="en-NZ"/>
              </w:rPr>
            </w:pPr>
            <w:r>
              <w:rPr>
                <w:rFonts w:cs="Calibri"/>
                <w:color w:val="000000"/>
                <w:sz w:val="16"/>
                <w:szCs w:val="16"/>
              </w:rPr>
              <w:pict w14:anchorId="795EDDB9">
                <v:shape id="_x0000_i1048" type="#_x0000_t75" style="width:10.9pt;height:12pt">
                  <v:imagedata r:id="rId10" o:title=""/>
                </v:shape>
              </w:pict>
            </w:r>
          </w:p>
        </w:tc>
        <w:tc>
          <w:tcPr>
            <w:tcW w:w="9214" w:type="dxa"/>
            <w:vAlign w:val="center"/>
          </w:tcPr>
          <w:p w14:paraId="15CF89AF" w14:textId="77777777" w:rsidR="006C0C1E" w:rsidRPr="006D1C23" w:rsidRDefault="006C0C1E" w:rsidP="009F3862">
            <w:pPr>
              <w:spacing w:before="100" w:beforeAutospacing="1" w:after="100" w:afterAutospacing="1" w:line="240" w:lineRule="auto"/>
              <w:rPr>
                <w:rFonts w:eastAsia="Times New Roman" w:cs="Calibri"/>
                <w:sz w:val="18"/>
                <w:szCs w:val="18"/>
                <w:lang w:val="en-NZ"/>
              </w:rPr>
            </w:pPr>
            <w:r w:rsidRPr="006D1C23">
              <w:rPr>
                <w:rFonts w:eastAsia="Times New Roman" w:cs="Calibri"/>
                <w:sz w:val="18"/>
                <w:szCs w:val="18"/>
                <w:lang w:val="en-NZ"/>
              </w:rPr>
              <w:t xml:space="preserve">C) </w:t>
            </w:r>
            <w:r w:rsidRPr="00F15F76">
              <w:rPr>
                <w:rFonts w:eastAsia="Times New Roman" w:cs="Calibri"/>
                <w:sz w:val="18"/>
                <w:szCs w:val="18"/>
                <w:lang w:val="en-NZ"/>
              </w:rPr>
              <w:t xml:space="preserve">I understand that </w:t>
            </w:r>
            <w:r>
              <w:rPr>
                <w:rFonts w:eastAsia="Times New Roman" w:cs="Calibri"/>
                <w:sz w:val="18"/>
                <w:szCs w:val="18"/>
                <w:lang w:val="en-NZ"/>
              </w:rPr>
              <w:t xml:space="preserve">in the spirit of benchmarking and best practice sharing </w:t>
            </w:r>
            <w:r w:rsidR="00AA3262">
              <w:rPr>
                <w:rFonts w:eastAsia="Times New Roman" w:cs="Calibri"/>
                <w:sz w:val="18"/>
                <w:szCs w:val="18"/>
                <w:lang w:val="en-NZ"/>
              </w:rPr>
              <w:t xml:space="preserve">our pre-recorded presentation </w:t>
            </w:r>
            <w:r>
              <w:rPr>
                <w:rFonts w:eastAsia="Times New Roman" w:cs="Calibri"/>
                <w:sz w:val="18"/>
                <w:szCs w:val="18"/>
                <w:lang w:val="en-NZ"/>
              </w:rPr>
              <w:t xml:space="preserve">and application form </w:t>
            </w:r>
            <w:r w:rsidRPr="00F15F76">
              <w:rPr>
                <w:rFonts w:eastAsia="Times New Roman" w:cs="Calibri"/>
                <w:sz w:val="18"/>
                <w:szCs w:val="18"/>
                <w:lang w:val="en-NZ"/>
              </w:rPr>
              <w:t xml:space="preserve">will be made available to all members of the BPIR.com </w:t>
            </w:r>
            <w:r w:rsidRPr="00F97684">
              <w:rPr>
                <w:rFonts w:eastAsia="Times New Roman" w:cs="Calibri"/>
                <w:sz w:val="18"/>
                <w:szCs w:val="18"/>
                <w:lang w:val="en-NZ"/>
              </w:rPr>
              <w:t>(after permission is granted and any sensitive information removed).</w:t>
            </w:r>
            <w:r w:rsidRPr="00F15F76">
              <w:rPr>
                <w:rFonts w:eastAsia="Times New Roman" w:cs="Calibri"/>
                <w:sz w:val="18"/>
                <w:szCs w:val="18"/>
                <w:lang w:val="en-NZ"/>
              </w:rPr>
              <w:t xml:space="preserve"> The </w:t>
            </w:r>
            <w:hyperlink r:id="rId12" w:history="1">
              <w:r w:rsidRPr="00297F48">
                <w:rPr>
                  <w:rStyle w:val="Hyperlink"/>
                  <w:rFonts w:eastAsia="Times New Roman" w:cs="Calibri"/>
                  <w:sz w:val="18"/>
                  <w:szCs w:val="18"/>
                  <w:lang w:val="en-NZ"/>
                </w:rPr>
                <w:t>Best Practice Improvement Resource</w:t>
              </w:r>
            </w:hyperlink>
            <w:r>
              <w:rPr>
                <w:rFonts w:eastAsia="Times New Roman" w:cs="Calibri"/>
                <w:sz w:val="18"/>
                <w:szCs w:val="18"/>
                <w:lang w:val="en-NZ"/>
              </w:rPr>
              <w:t xml:space="preserve"> </w:t>
            </w:r>
            <w:r w:rsidRPr="00F15F76">
              <w:rPr>
                <w:rFonts w:eastAsia="Times New Roman" w:cs="Calibri"/>
                <w:sz w:val="18"/>
                <w:szCs w:val="18"/>
                <w:lang w:val="en-NZ"/>
              </w:rPr>
              <w:t>is a benchmarking and best practice website</w:t>
            </w:r>
            <w:r w:rsidR="009F3862">
              <w:rPr>
                <w:rFonts w:eastAsia="Times New Roman" w:cs="Calibri"/>
                <w:sz w:val="18"/>
                <w:szCs w:val="18"/>
                <w:lang w:val="en-NZ"/>
              </w:rPr>
              <w:t xml:space="preserve"> and all </w:t>
            </w:r>
            <w:r w:rsidR="009F3862" w:rsidRPr="009F3862">
              <w:rPr>
                <w:rFonts w:eastAsia="Times New Roman" w:cs="Calibri"/>
                <w:i/>
                <w:iCs/>
                <w:sz w:val="18"/>
                <w:szCs w:val="18"/>
                <w:lang w:val="en-NZ"/>
              </w:rPr>
              <w:t xml:space="preserve">applicants will receive one free password to the BPIR.com for one year. </w:t>
            </w:r>
            <w:r w:rsidRPr="00F15F76">
              <w:rPr>
                <w:rFonts w:eastAsia="Times New Roman" w:cs="Calibri"/>
                <w:sz w:val="18"/>
                <w:szCs w:val="18"/>
                <w:lang w:val="en-NZ"/>
              </w:rPr>
              <w:t xml:space="preserve">I understand I will be notified if there is interest in publishing my organisation’s </w:t>
            </w:r>
            <w:r>
              <w:rPr>
                <w:rFonts w:eastAsia="Times New Roman" w:cs="Calibri"/>
                <w:sz w:val="18"/>
                <w:szCs w:val="18"/>
                <w:lang w:val="en-NZ"/>
              </w:rPr>
              <w:t xml:space="preserve">best practice </w:t>
            </w:r>
            <w:r w:rsidRPr="00F15F76">
              <w:rPr>
                <w:rFonts w:eastAsia="Times New Roman" w:cs="Calibri"/>
                <w:sz w:val="18"/>
                <w:szCs w:val="18"/>
                <w:lang w:val="en-NZ"/>
              </w:rPr>
              <w:t>on another website.</w:t>
            </w:r>
          </w:p>
        </w:tc>
      </w:tr>
    </w:tbl>
    <w:p w14:paraId="508F1657" w14:textId="77777777" w:rsidR="006C0C1E" w:rsidRDefault="006C0C1E" w:rsidP="003B4E2B">
      <w:pPr>
        <w:rPr>
          <w:rFonts w:cs="Calibri"/>
          <w:lang w:val="en-N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6988"/>
      </w:tblGrid>
      <w:tr w:rsidR="008020C7" w:rsidRPr="006D1C23" w14:paraId="5D3660F1" w14:textId="77777777" w:rsidTr="00CB13FB">
        <w:trPr>
          <w:trHeight w:val="395"/>
        </w:trPr>
        <w:tc>
          <w:tcPr>
            <w:tcW w:w="3092" w:type="dxa"/>
            <w:shd w:val="clear" w:color="auto" w:fill="D9D9D9"/>
            <w:vAlign w:val="center"/>
          </w:tcPr>
          <w:p w14:paraId="1C58E1BF" w14:textId="77777777" w:rsidR="008020C7" w:rsidRPr="006D1C23" w:rsidRDefault="008020C7" w:rsidP="008855AB">
            <w:pPr>
              <w:spacing w:after="0" w:line="240" w:lineRule="auto"/>
              <w:rPr>
                <w:rFonts w:cs="Calibri"/>
                <w:b/>
                <w:bCs/>
                <w:lang w:val="en-NZ"/>
              </w:rPr>
            </w:pPr>
            <w:r w:rsidRPr="006D1C23">
              <w:rPr>
                <w:rFonts w:cs="Calibri"/>
                <w:b/>
                <w:bCs/>
                <w:lang w:val="en-NZ"/>
              </w:rPr>
              <w:t>Organisation name</w:t>
            </w:r>
          </w:p>
        </w:tc>
        <w:tc>
          <w:tcPr>
            <w:tcW w:w="6988" w:type="dxa"/>
            <w:vAlign w:val="center"/>
          </w:tcPr>
          <w:p w14:paraId="18D92392"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30496F2C" w14:textId="77777777" w:rsidTr="00CB13FB">
        <w:trPr>
          <w:trHeight w:val="395"/>
        </w:trPr>
        <w:tc>
          <w:tcPr>
            <w:tcW w:w="3092" w:type="dxa"/>
            <w:shd w:val="clear" w:color="auto" w:fill="D9D9D9"/>
            <w:vAlign w:val="center"/>
          </w:tcPr>
          <w:p w14:paraId="0A31F3A4" w14:textId="77777777" w:rsidR="008020C7" w:rsidRPr="006D1C23" w:rsidRDefault="008020C7" w:rsidP="008855AB">
            <w:pPr>
              <w:spacing w:after="0" w:line="240" w:lineRule="auto"/>
              <w:rPr>
                <w:rFonts w:cs="Calibri"/>
                <w:b/>
                <w:bCs/>
                <w:lang w:val="en-NZ"/>
              </w:rPr>
            </w:pPr>
            <w:r w:rsidRPr="006D1C23">
              <w:rPr>
                <w:rFonts w:cs="Calibri"/>
                <w:b/>
                <w:bCs/>
                <w:lang w:val="en-NZ"/>
              </w:rPr>
              <w:t xml:space="preserve">Department or Team Name (optional field to complete)  </w:t>
            </w:r>
          </w:p>
        </w:tc>
        <w:tc>
          <w:tcPr>
            <w:tcW w:w="6988" w:type="dxa"/>
            <w:vAlign w:val="center"/>
          </w:tcPr>
          <w:p w14:paraId="395C983F"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503E544F" w14:textId="77777777" w:rsidTr="00CB13FB">
        <w:trPr>
          <w:trHeight w:val="395"/>
        </w:trPr>
        <w:tc>
          <w:tcPr>
            <w:tcW w:w="3092" w:type="dxa"/>
            <w:shd w:val="clear" w:color="auto" w:fill="D9D9D9"/>
            <w:vAlign w:val="center"/>
          </w:tcPr>
          <w:p w14:paraId="0C3AAD00" w14:textId="77777777" w:rsidR="008020C7" w:rsidRPr="006D1C23" w:rsidRDefault="008020C7" w:rsidP="008855AB">
            <w:pPr>
              <w:spacing w:after="0" w:line="240" w:lineRule="auto"/>
              <w:rPr>
                <w:rFonts w:cs="Calibri"/>
                <w:b/>
                <w:bCs/>
                <w:lang w:val="en-NZ"/>
              </w:rPr>
            </w:pPr>
            <w:r w:rsidRPr="006D1C23">
              <w:rPr>
                <w:rFonts w:cs="Calibri"/>
                <w:b/>
                <w:bCs/>
                <w:lang w:val="en-NZ"/>
              </w:rPr>
              <w:t xml:space="preserve">Name of contact person </w:t>
            </w:r>
          </w:p>
        </w:tc>
        <w:tc>
          <w:tcPr>
            <w:tcW w:w="6988" w:type="dxa"/>
            <w:vAlign w:val="center"/>
          </w:tcPr>
          <w:p w14:paraId="420B8D73"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43B20419" w14:textId="77777777" w:rsidTr="00CB13FB">
        <w:trPr>
          <w:trHeight w:val="395"/>
        </w:trPr>
        <w:tc>
          <w:tcPr>
            <w:tcW w:w="3092" w:type="dxa"/>
            <w:shd w:val="clear" w:color="auto" w:fill="D9D9D9"/>
            <w:vAlign w:val="center"/>
          </w:tcPr>
          <w:p w14:paraId="02354B3F" w14:textId="77777777" w:rsidR="008020C7" w:rsidRPr="006D1C23" w:rsidRDefault="008020C7" w:rsidP="008855AB">
            <w:pPr>
              <w:spacing w:after="0" w:line="240" w:lineRule="auto"/>
              <w:rPr>
                <w:rFonts w:cs="Calibri"/>
                <w:b/>
                <w:bCs/>
                <w:lang w:val="en-NZ"/>
              </w:rPr>
            </w:pPr>
            <w:r w:rsidRPr="006D1C23">
              <w:rPr>
                <w:rFonts w:cs="Calibri"/>
                <w:b/>
                <w:bCs/>
                <w:lang w:val="en-NZ"/>
              </w:rPr>
              <w:t>Position</w:t>
            </w:r>
          </w:p>
        </w:tc>
        <w:tc>
          <w:tcPr>
            <w:tcW w:w="6988" w:type="dxa"/>
            <w:vAlign w:val="center"/>
          </w:tcPr>
          <w:p w14:paraId="51945C9E"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2A791DD9" w14:textId="77777777" w:rsidTr="00CB13FB">
        <w:trPr>
          <w:trHeight w:val="395"/>
        </w:trPr>
        <w:tc>
          <w:tcPr>
            <w:tcW w:w="3092" w:type="dxa"/>
            <w:shd w:val="clear" w:color="auto" w:fill="D9D9D9"/>
            <w:vAlign w:val="center"/>
          </w:tcPr>
          <w:p w14:paraId="1F5416BD" w14:textId="77777777" w:rsidR="008020C7" w:rsidRPr="006D1C23" w:rsidRDefault="008020C7" w:rsidP="008855AB">
            <w:pPr>
              <w:spacing w:after="0" w:line="240" w:lineRule="auto"/>
              <w:rPr>
                <w:rFonts w:cs="Calibri"/>
                <w:b/>
                <w:bCs/>
                <w:lang w:val="en-NZ"/>
              </w:rPr>
            </w:pPr>
            <w:r w:rsidRPr="006D1C23">
              <w:rPr>
                <w:rFonts w:cs="Calibri"/>
                <w:b/>
                <w:bCs/>
                <w:lang w:val="en-NZ"/>
              </w:rPr>
              <w:t>Email address</w:t>
            </w:r>
          </w:p>
        </w:tc>
        <w:tc>
          <w:tcPr>
            <w:tcW w:w="6988" w:type="dxa"/>
            <w:vAlign w:val="center"/>
          </w:tcPr>
          <w:p w14:paraId="77F91A76"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5865783B" w14:textId="77777777" w:rsidTr="00CB13FB">
        <w:trPr>
          <w:trHeight w:val="395"/>
        </w:trPr>
        <w:tc>
          <w:tcPr>
            <w:tcW w:w="3092" w:type="dxa"/>
            <w:shd w:val="clear" w:color="auto" w:fill="D9D9D9"/>
            <w:vAlign w:val="center"/>
          </w:tcPr>
          <w:p w14:paraId="037AE6C7" w14:textId="77777777" w:rsidR="008020C7" w:rsidRPr="006D1C23" w:rsidRDefault="008020C7" w:rsidP="008855AB">
            <w:pPr>
              <w:spacing w:after="0" w:line="240" w:lineRule="auto"/>
              <w:rPr>
                <w:rFonts w:cs="Calibri"/>
                <w:b/>
                <w:bCs/>
                <w:lang w:val="en-NZ"/>
              </w:rPr>
            </w:pPr>
            <w:r w:rsidRPr="006D1C23">
              <w:rPr>
                <w:rFonts w:cs="Calibri"/>
                <w:b/>
                <w:bCs/>
                <w:lang w:val="en-NZ"/>
              </w:rPr>
              <w:t>Telephone number</w:t>
            </w:r>
          </w:p>
        </w:tc>
        <w:tc>
          <w:tcPr>
            <w:tcW w:w="6988" w:type="dxa"/>
            <w:vAlign w:val="center"/>
          </w:tcPr>
          <w:p w14:paraId="1CF404B6"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16639C5D" w14:textId="77777777" w:rsidTr="00CB13FB">
        <w:trPr>
          <w:trHeight w:val="395"/>
        </w:trPr>
        <w:tc>
          <w:tcPr>
            <w:tcW w:w="3092" w:type="dxa"/>
            <w:shd w:val="clear" w:color="auto" w:fill="D9D9D9"/>
            <w:vAlign w:val="center"/>
          </w:tcPr>
          <w:p w14:paraId="47C25F87" w14:textId="77777777" w:rsidR="008020C7" w:rsidRPr="006D1C23" w:rsidRDefault="008020C7" w:rsidP="008855AB">
            <w:pPr>
              <w:spacing w:after="0" w:line="240" w:lineRule="auto"/>
              <w:rPr>
                <w:rFonts w:cs="Calibri"/>
                <w:b/>
                <w:bCs/>
                <w:lang w:val="en-NZ"/>
              </w:rPr>
            </w:pPr>
            <w:r w:rsidRPr="006D1C23">
              <w:rPr>
                <w:rFonts w:cs="Calibri"/>
                <w:b/>
                <w:bCs/>
                <w:lang w:val="en-NZ"/>
              </w:rPr>
              <w:t>Address of organisation</w:t>
            </w:r>
          </w:p>
        </w:tc>
        <w:tc>
          <w:tcPr>
            <w:tcW w:w="6988" w:type="dxa"/>
            <w:vAlign w:val="center"/>
          </w:tcPr>
          <w:p w14:paraId="06D78DB2"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0C40D207" w14:textId="77777777" w:rsidTr="00CB13FB">
        <w:trPr>
          <w:trHeight w:val="395"/>
        </w:trPr>
        <w:tc>
          <w:tcPr>
            <w:tcW w:w="3092" w:type="dxa"/>
            <w:shd w:val="clear" w:color="auto" w:fill="D9D9D9"/>
            <w:vAlign w:val="center"/>
          </w:tcPr>
          <w:p w14:paraId="06726631" w14:textId="77777777" w:rsidR="008020C7" w:rsidRPr="006D1C23" w:rsidRDefault="008020C7" w:rsidP="008855AB">
            <w:pPr>
              <w:spacing w:after="0" w:line="240" w:lineRule="auto"/>
              <w:rPr>
                <w:rFonts w:cs="Calibri"/>
                <w:b/>
                <w:bCs/>
                <w:lang w:val="en-NZ"/>
              </w:rPr>
            </w:pPr>
            <w:r w:rsidRPr="006D1C23">
              <w:rPr>
                <w:rFonts w:cs="Calibri"/>
                <w:b/>
                <w:bCs/>
                <w:lang w:val="en-NZ"/>
              </w:rPr>
              <w:t>Country</w:t>
            </w:r>
          </w:p>
        </w:tc>
        <w:tc>
          <w:tcPr>
            <w:tcW w:w="6988" w:type="dxa"/>
            <w:vAlign w:val="center"/>
          </w:tcPr>
          <w:p w14:paraId="6DC7276F" w14:textId="77777777" w:rsidR="008020C7" w:rsidRPr="006D1C23" w:rsidRDefault="008020C7" w:rsidP="008855AB">
            <w:pPr>
              <w:spacing w:after="0" w:line="240" w:lineRule="auto"/>
              <w:contextualSpacing/>
              <w:rPr>
                <w:rFonts w:cs="Calibri"/>
                <w:color w:val="000000"/>
                <w:sz w:val="20"/>
                <w:szCs w:val="20"/>
                <w:lang w:val="en-NZ"/>
              </w:rPr>
            </w:pPr>
          </w:p>
        </w:tc>
      </w:tr>
      <w:tr w:rsidR="008020C7" w:rsidRPr="006D1C23" w14:paraId="2270ED4C" w14:textId="77777777" w:rsidTr="00CB13FB">
        <w:trPr>
          <w:trHeight w:val="395"/>
        </w:trPr>
        <w:tc>
          <w:tcPr>
            <w:tcW w:w="3092" w:type="dxa"/>
            <w:shd w:val="clear" w:color="auto" w:fill="D9D9D9"/>
            <w:vAlign w:val="center"/>
          </w:tcPr>
          <w:p w14:paraId="2DC5FE08" w14:textId="77777777" w:rsidR="008020C7" w:rsidRPr="006D1C23" w:rsidRDefault="008020C7" w:rsidP="008855AB">
            <w:pPr>
              <w:spacing w:after="0" w:line="240" w:lineRule="auto"/>
              <w:rPr>
                <w:rFonts w:cs="Calibri"/>
                <w:b/>
                <w:bCs/>
                <w:lang w:val="en-NZ"/>
              </w:rPr>
            </w:pPr>
            <w:r w:rsidRPr="006D1C23">
              <w:rPr>
                <w:rFonts w:cs="Calibri"/>
                <w:b/>
                <w:bCs/>
                <w:lang w:val="en-NZ"/>
              </w:rPr>
              <w:t>Number of full-time-employees</w:t>
            </w:r>
          </w:p>
        </w:tc>
        <w:tc>
          <w:tcPr>
            <w:tcW w:w="6988" w:type="dxa"/>
            <w:vAlign w:val="center"/>
          </w:tcPr>
          <w:p w14:paraId="1FAF482F" w14:textId="77777777" w:rsidR="008020C7" w:rsidRPr="006D1C23" w:rsidRDefault="008020C7" w:rsidP="008855AB">
            <w:pPr>
              <w:spacing w:after="0" w:line="240" w:lineRule="auto"/>
              <w:contextualSpacing/>
              <w:rPr>
                <w:rFonts w:cs="Calibri"/>
                <w:color w:val="000000"/>
                <w:sz w:val="20"/>
                <w:szCs w:val="20"/>
                <w:lang w:val="en-NZ"/>
              </w:rPr>
            </w:pPr>
          </w:p>
        </w:tc>
      </w:tr>
    </w:tbl>
    <w:p w14:paraId="614C3541" w14:textId="77777777" w:rsidR="00B91CDA" w:rsidRPr="006D1C23" w:rsidRDefault="00B91CDA" w:rsidP="001E3B41">
      <w:pPr>
        <w:rPr>
          <w:rFonts w:cs="Calibri"/>
          <w:lang w:val="en-NZ"/>
        </w:rPr>
      </w:pPr>
    </w:p>
    <w:p w14:paraId="0F923018" w14:textId="5F7C2AE5" w:rsidR="00E91574" w:rsidRDefault="00B91CDA" w:rsidP="00E91574">
      <w:pPr>
        <w:rPr>
          <w:rFonts w:cs="Calibri"/>
          <w:lang w:val="en-NZ"/>
        </w:rPr>
      </w:pPr>
      <w:r w:rsidRPr="006D1C23">
        <w:rPr>
          <w:rFonts w:cs="Calibri"/>
          <w:lang w:val="en-NZ"/>
        </w:rPr>
        <w:t>Please</w:t>
      </w:r>
      <w:r w:rsidR="00873EED" w:rsidRPr="006D1C23">
        <w:rPr>
          <w:rFonts w:cs="Calibri"/>
          <w:lang w:val="en-NZ"/>
        </w:rPr>
        <w:t xml:space="preserve"> advise who or wh</w:t>
      </w:r>
      <w:r w:rsidR="00CD185C">
        <w:rPr>
          <w:rFonts w:cs="Calibri"/>
          <w:lang w:val="en-NZ"/>
        </w:rPr>
        <w:t>ich</w:t>
      </w:r>
      <w:r w:rsidR="00873EED" w:rsidRPr="006D1C23">
        <w:rPr>
          <w:rFonts w:cs="Calibri"/>
          <w:lang w:val="en-NZ"/>
        </w:rPr>
        <w:t xml:space="preserve"> organisation first made you aware of </w:t>
      </w:r>
      <w:r w:rsidR="00AB0D0C">
        <w:rPr>
          <w:rFonts w:cs="Calibri"/>
          <w:lang w:val="en-NZ"/>
        </w:rPr>
        <w:t xml:space="preserve">IBPC </w:t>
      </w:r>
      <w:r w:rsidR="00873EED" w:rsidRPr="006D1C23">
        <w:rPr>
          <w:rFonts w:cs="Calibri"/>
          <w:lang w:val="en-NZ"/>
        </w:rPr>
        <w:t>Best Practice C</w:t>
      </w:r>
      <w:r w:rsidR="00AB0D0C">
        <w:rPr>
          <w:rFonts w:cs="Calibri"/>
          <w:lang w:val="en-NZ"/>
        </w:rPr>
        <w:t>ertification</w:t>
      </w:r>
      <w:r w:rsidR="00873EED" w:rsidRPr="006D1C23">
        <w:rPr>
          <w:rFonts w:cs="Calibri"/>
          <w:lang w:val="en-NZ"/>
        </w:rPr>
        <w:t>:</w:t>
      </w:r>
    </w:p>
    <w:p w14:paraId="77E8DCDB" w14:textId="77777777" w:rsidR="00E91574" w:rsidRDefault="00E91574" w:rsidP="00E91574">
      <w:pPr>
        <w:pBdr>
          <w:bottom w:val="single" w:sz="6" w:space="1" w:color="auto"/>
        </w:pBdr>
        <w:rPr>
          <w:rFonts w:cs="Calibri"/>
          <w:lang w:val="en-NZ"/>
        </w:rPr>
      </w:pPr>
    </w:p>
    <w:p w14:paraId="71825C83" w14:textId="3B6DB67E" w:rsidR="00E91574" w:rsidRDefault="00E91574" w:rsidP="008020C7">
      <w:pPr>
        <w:pBdr>
          <w:bottom w:val="dotted" w:sz="4" w:space="1" w:color="auto"/>
        </w:pBdr>
        <w:rPr>
          <w:rFonts w:cs="Calibri"/>
          <w:sz w:val="20"/>
          <w:szCs w:val="20"/>
          <w:lang w:val="en-NZ"/>
        </w:rPr>
      </w:pPr>
      <w:r>
        <w:rPr>
          <w:rFonts w:cs="Calibri"/>
          <w:sz w:val="20"/>
          <w:szCs w:val="20"/>
          <w:lang w:val="en-NZ"/>
        </w:rPr>
        <w:br w:type="page"/>
      </w:r>
    </w:p>
    <w:p w14:paraId="40B7153F" w14:textId="2063A2AF" w:rsidR="00E91574" w:rsidRPr="006D1C23" w:rsidRDefault="00E91574" w:rsidP="00E91574">
      <w:pPr>
        <w:pStyle w:val="Heading2"/>
        <w:spacing w:before="0" w:beforeAutospacing="0" w:after="0" w:afterAutospacing="0"/>
        <w:rPr>
          <w:rFonts w:ascii="Calibri" w:hAnsi="Calibri" w:cs="Calibri"/>
          <w:lang w:val="en-NZ"/>
        </w:rPr>
      </w:pPr>
      <w:r w:rsidRPr="006D1C23">
        <w:rPr>
          <w:rFonts w:ascii="Calibri" w:hAnsi="Calibri" w:cs="Calibri"/>
          <w:lang w:val="en-NZ"/>
        </w:rPr>
        <w:t xml:space="preserve">SECTION </w:t>
      </w:r>
      <w:r>
        <w:rPr>
          <w:rFonts w:ascii="Calibri" w:hAnsi="Calibri" w:cs="Calibri"/>
          <w:lang w:val="en-NZ"/>
        </w:rPr>
        <w:t>4</w:t>
      </w:r>
      <w:r w:rsidRPr="006D1C23">
        <w:rPr>
          <w:rFonts w:ascii="Calibri" w:hAnsi="Calibri" w:cs="Calibri"/>
          <w:lang w:val="en-NZ"/>
        </w:rPr>
        <w:t xml:space="preserve">: </w:t>
      </w:r>
      <w:r w:rsidRPr="00436D25">
        <w:rPr>
          <w:rFonts w:ascii="Calibri" w:hAnsi="Calibri" w:cs="Calibri"/>
          <w:lang w:val="en-NZ"/>
        </w:rPr>
        <w:t>SUBMISSION TIPS</w:t>
      </w:r>
    </w:p>
    <w:p w14:paraId="4AB6F7B7" w14:textId="77777777" w:rsidR="00E91574" w:rsidRDefault="00E91574" w:rsidP="00E91574">
      <w:pPr>
        <w:tabs>
          <w:tab w:val="left" w:pos="2442"/>
        </w:tabs>
        <w:rPr>
          <w:rFonts w:cs="Calibri"/>
          <w:b/>
          <w:bCs/>
          <w:sz w:val="16"/>
          <w:szCs w:val="16"/>
        </w:rPr>
      </w:pPr>
      <w:r>
        <w:rPr>
          <w:rFonts w:cs="Calibri"/>
          <w:b/>
          <w:bCs/>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841"/>
      </w:tblGrid>
      <w:tr w:rsidR="00E91574" w:rsidRPr="00436D25" w14:paraId="45E946AD" w14:textId="77777777">
        <w:tc>
          <w:tcPr>
            <w:tcW w:w="0" w:type="auto"/>
            <w:shd w:val="clear" w:color="auto" w:fill="E7E6E6"/>
            <w:hideMark/>
          </w:tcPr>
          <w:p w14:paraId="6849FB8C" w14:textId="77777777" w:rsidR="00E91574" w:rsidRDefault="00E91574">
            <w:pPr>
              <w:spacing w:after="0" w:line="240" w:lineRule="auto"/>
              <w:jc w:val="center"/>
              <w:rPr>
                <w:rFonts w:eastAsia="Times New Roman" w:cs="Calibri"/>
                <w:b/>
                <w:bCs/>
                <w:sz w:val="20"/>
                <w:szCs w:val="20"/>
              </w:rPr>
            </w:pPr>
            <w:r>
              <w:rPr>
                <w:rFonts w:ascii="Segoe UI Emoji" w:eastAsia="Times New Roman" w:hAnsi="Segoe UI Emoji" w:cs="Segoe UI Emoji"/>
                <w:b/>
                <w:bCs/>
                <w:sz w:val="20"/>
                <w:szCs w:val="20"/>
              </w:rPr>
              <w:t>✅</w:t>
            </w:r>
            <w:r>
              <w:rPr>
                <w:rFonts w:eastAsia="Times New Roman" w:cs="Calibri"/>
                <w:b/>
                <w:bCs/>
                <w:sz w:val="20"/>
                <w:szCs w:val="20"/>
              </w:rPr>
              <w:t xml:space="preserve"> Do’s</w:t>
            </w:r>
          </w:p>
        </w:tc>
        <w:tc>
          <w:tcPr>
            <w:tcW w:w="0" w:type="auto"/>
            <w:shd w:val="clear" w:color="auto" w:fill="E7E6E6"/>
            <w:hideMark/>
          </w:tcPr>
          <w:p w14:paraId="7944226A" w14:textId="77777777" w:rsidR="00E91574" w:rsidRDefault="00E91574">
            <w:pPr>
              <w:spacing w:after="0" w:line="240" w:lineRule="auto"/>
              <w:jc w:val="center"/>
              <w:rPr>
                <w:rFonts w:eastAsia="Times New Roman" w:cs="Calibri"/>
                <w:b/>
                <w:bCs/>
                <w:sz w:val="20"/>
                <w:szCs w:val="20"/>
              </w:rPr>
            </w:pPr>
            <w:r>
              <w:rPr>
                <w:rFonts w:ascii="Segoe UI Emoji" w:eastAsia="Times New Roman" w:hAnsi="Segoe UI Emoji" w:cs="Segoe UI Emoji"/>
                <w:b/>
                <w:bCs/>
                <w:sz w:val="20"/>
                <w:szCs w:val="20"/>
              </w:rPr>
              <w:t>❌</w:t>
            </w:r>
            <w:r>
              <w:rPr>
                <w:rFonts w:eastAsia="Times New Roman" w:cs="Calibri"/>
                <w:b/>
                <w:bCs/>
                <w:sz w:val="20"/>
                <w:szCs w:val="20"/>
              </w:rPr>
              <w:t xml:space="preserve"> Don’ts</w:t>
            </w:r>
          </w:p>
        </w:tc>
      </w:tr>
      <w:tr w:rsidR="00E91574" w:rsidRPr="00436D25" w14:paraId="33D14620" w14:textId="77777777">
        <w:tc>
          <w:tcPr>
            <w:tcW w:w="0" w:type="auto"/>
            <w:hideMark/>
          </w:tcPr>
          <w:p w14:paraId="21493297" w14:textId="77777777" w:rsidR="00E91574" w:rsidRDefault="00E91574">
            <w:pPr>
              <w:spacing w:after="0" w:line="240" w:lineRule="auto"/>
              <w:rPr>
                <w:rFonts w:eastAsia="Times New Roman" w:cs="Calibri"/>
                <w:sz w:val="20"/>
                <w:szCs w:val="20"/>
              </w:rPr>
            </w:pPr>
            <w:r>
              <w:rPr>
                <w:rFonts w:eastAsia="Times New Roman" w:cs="Calibri"/>
                <w:b/>
                <w:bCs/>
                <w:sz w:val="20"/>
                <w:szCs w:val="20"/>
              </w:rPr>
              <w:t>Make your submission easy to understand</w:t>
            </w:r>
            <w:r>
              <w:rPr>
                <w:rFonts w:eastAsia="Times New Roman" w:cs="Calibri"/>
                <w:sz w:val="20"/>
                <w:szCs w:val="20"/>
              </w:rPr>
              <w:t xml:space="preserve"> – Use clear, concise language and avoid unnecessary technical jargon.</w:t>
            </w:r>
          </w:p>
        </w:tc>
        <w:tc>
          <w:tcPr>
            <w:tcW w:w="0" w:type="auto"/>
            <w:hideMark/>
          </w:tcPr>
          <w:p w14:paraId="1026993C"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assume broader practices with larger scopes will be favored</w:t>
            </w:r>
            <w:r>
              <w:rPr>
                <w:rFonts w:eastAsia="Times New Roman" w:cs="Calibri"/>
                <w:sz w:val="20"/>
                <w:szCs w:val="20"/>
              </w:rPr>
              <w:t xml:space="preserve"> – A well-defined, specific best practice is more effective than a vague, high-level initiative.</w:t>
            </w:r>
          </w:p>
        </w:tc>
      </w:tr>
      <w:tr w:rsidR="00E91574" w:rsidRPr="00436D25" w14:paraId="0543AAA4" w14:textId="77777777">
        <w:tc>
          <w:tcPr>
            <w:tcW w:w="0" w:type="auto"/>
            <w:shd w:val="clear" w:color="auto" w:fill="F2F2F2"/>
            <w:hideMark/>
          </w:tcPr>
          <w:p w14:paraId="7E7BFD5B" w14:textId="77777777" w:rsidR="00E91574" w:rsidRDefault="00E91574">
            <w:pPr>
              <w:spacing w:after="0" w:line="240" w:lineRule="auto"/>
              <w:rPr>
                <w:rFonts w:eastAsia="Times New Roman" w:cs="Calibri"/>
                <w:sz w:val="20"/>
                <w:szCs w:val="20"/>
              </w:rPr>
            </w:pPr>
            <w:r>
              <w:rPr>
                <w:rFonts w:eastAsia="Times New Roman" w:cs="Calibri"/>
                <w:b/>
                <w:bCs/>
                <w:sz w:val="20"/>
                <w:szCs w:val="20"/>
              </w:rPr>
              <w:t>Spell out acronyms the first time they appear</w:t>
            </w:r>
            <w:r>
              <w:rPr>
                <w:rFonts w:eastAsia="Times New Roman" w:cs="Calibri"/>
                <w:sz w:val="20"/>
                <w:szCs w:val="20"/>
              </w:rPr>
              <w:t xml:space="preserve"> – Even common industry terms may not be familiar to all judges.</w:t>
            </w:r>
          </w:p>
        </w:tc>
        <w:tc>
          <w:tcPr>
            <w:tcW w:w="0" w:type="auto"/>
            <w:shd w:val="clear" w:color="auto" w:fill="F2F2F2"/>
            <w:hideMark/>
          </w:tcPr>
          <w:p w14:paraId="75B3940D" w14:textId="77777777" w:rsidR="00E91574" w:rsidRDefault="00E91574">
            <w:pPr>
              <w:spacing w:after="0" w:line="240" w:lineRule="auto"/>
              <w:rPr>
                <w:rFonts w:eastAsia="Times New Roman" w:cs="Calibri"/>
                <w:sz w:val="20"/>
                <w:szCs w:val="20"/>
              </w:rPr>
            </w:pPr>
            <w:r>
              <w:rPr>
                <w:rFonts w:eastAsia="Times New Roman" w:cs="Calibri"/>
                <w:b/>
                <w:bCs/>
                <w:sz w:val="20"/>
                <w:szCs w:val="20"/>
              </w:rPr>
              <w:t>Avoid providing excessive background information on your organization</w:t>
            </w:r>
            <w:r>
              <w:rPr>
                <w:rFonts w:eastAsia="Times New Roman" w:cs="Calibri"/>
                <w:sz w:val="20"/>
                <w:szCs w:val="20"/>
              </w:rPr>
              <w:t xml:space="preserve"> – A short introduction is </w:t>
            </w:r>
            <w:proofErr w:type="gramStart"/>
            <w:r>
              <w:rPr>
                <w:rFonts w:eastAsia="Times New Roman" w:cs="Calibri"/>
                <w:sz w:val="20"/>
                <w:szCs w:val="20"/>
              </w:rPr>
              <w:t>fine, but</w:t>
            </w:r>
            <w:proofErr w:type="gramEnd"/>
            <w:r>
              <w:rPr>
                <w:rFonts w:eastAsia="Times New Roman" w:cs="Calibri"/>
                <w:sz w:val="20"/>
                <w:szCs w:val="20"/>
              </w:rPr>
              <w:t xml:space="preserve"> keep the emphasis on the best practice itself.</w:t>
            </w:r>
          </w:p>
        </w:tc>
      </w:tr>
      <w:tr w:rsidR="00E91574" w:rsidRPr="00436D25" w14:paraId="0A22FEDF" w14:textId="77777777">
        <w:tc>
          <w:tcPr>
            <w:tcW w:w="0" w:type="auto"/>
            <w:hideMark/>
          </w:tcPr>
          <w:p w14:paraId="0FF6090F" w14:textId="77777777" w:rsidR="00E91574" w:rsidRDefault="00E91574">
            <w:pPr>
              <w:spacing w:after="0" w:line="240" w:lineRule="auto"/>
              <w:rPr>
                <w:rFonts w:eastAsia="Times New Roman" w:cs="Calibri"/>
                <w:sz w:val="20"/>
                <w:szCs w:val="20"/>
              </w:rPr>
            </w:pPr>
            <w:r>
              <w:rPr>
                <w:rFonts w:eastAsia="Times New Roman" w:cs="Calibri"/>
                <w:b/>
                <w:bCs/>
                <w:sz w:val="20"/>
                <w:szCs w:val="20"/>
              </w:rPr>
              <w:t>Use a structured format for clarity</w:t>
            </w:r>
            <w:r>
              <w:rPr>
                <w:rFonts w:eastAsia="Times New Roman" w:cs="Calibri"/>
                <w:sz w:val="20"/>
                <w:szCs w:val="20"/>
              </w:rPr>
              <w:t xml:space="preserve"> – Logical flow, bullet points, tables, and charts improve readability.</w:t>
            </w:r>
          </w:p>
        </w:tc>
        <w:tc>
          <w:tcPr>
            <w:tcW w:w="0" w:type="auto"/>
            <w:hideMark/>
          </w:tcPr>
          <w:p w14:paraId="6CC62FC1"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focus only on qualitative descriptions</w:t>
            </w:r>
            <w:r>
              <w:rPr>
                <w:rFonts w:eastAsia="Times New Roman" w:cs="Calibri"/>
                <w:sz w:val="20"/>
                <w:szCs w:val="20"/>
              </w:rPr>
              <w:t xml:space="preserve"> – Provide </w:t>
            </w:r>
            <w:r>
              <w:rPr>
                <w:rFonts w:eastAsia="Times New Roman" w:cs="Calibri"/>
                <w:b/>
                <w:bCs/>
                <w:sz w:val="20"/>
                <w:szCs w:val="20"/>
              </w:rPr>
              <w:t>data-driven evidence</w:t>
            </w:r>
            <w:r>
              <w:rPr>
                <w:rFonts w:eastAsia="Times New Roman" w:cs="Calibri"/>
                <w:sz w:val="20"/>
                <w:szCs w:val="20"/>
              </w:rPr>
              <w:t xml:space="preserve"> rather than just subjective statements.</w:t>
            </w:r>
          </w:p>
        </w:tc>
      </w:tr>
      <w:tr w:rsidR="00E91574" w:rsidRPr="00436D25" w14:paraId="769308DA" w14:textId="77777777">
        <w:tc>
          <w:tcPr>
            <w:tcW w:w="0" w:type="auto"/>
            <w:shd w:val="clear" w:color="auto" w:fill="F2F2F2"/>
            <w:hideMark/>
          </w:tcPr>
          <w:p w14:paraId="7B9858F2" w14:textId="77777777" w:rsidR="00E91574" w:rsidRDefault="00E91574">
            <w:pPr>
              <w:spacing w:after="0" w:line="240" w:lineRule="auto"/>
              <w:rPr>
                <w:rFonts w:eastAsia="Times New Roman" w:cs="Calibri"/>
                <w:sz w:val="20"/>
                <w:szCs w:val="20"/>
              </w:rPr>
            </w:pPr>
            <w:r>
              <w:rPr>
                <w:rFonts w:eastAsia="Times New Roman" w:cs="Calibri"/>
                <w:b/>
                <w:bCs/>
                <w:sz w:val="20"/>
                <w:szCs w:val="20"/>
              </w:rPr>
              <w:t>Consider breaking large initiatives into smaller best practices</w:t>
            </w:r>
            <w:r>
              <w:rPr>
                <w:rFonts w:eastAsia="Times New Roman" w:cs="Calibri"/>
                <w:sz w:val="20"/>
                <w:szCs w:val="20"/>
              </w:rPr>
              <w:t xml:space="preserve"> – If your practice is part of a broader transformation, it may be easier to focus on a specific, well-defined aspect where you can demonstrate strongly aligned results.</w:t>
            </w:r>
          </w:p>
        </w:tc>
        <w:tc>
          <w:tcPr>
            <w:tcW w:w="0" w:type="auto"/>
            <w:shd w:val="clear" w:color="auto" w:fill="F2F2F2"/>
            <w:hideMark/>
          </w:tcPr>
          <w:p w14:paraId="1E993500" w14:textId="77777777" w:rsidR="00E91574" w:rsidRDefault="00E91574">
            <w:pPr>
              <w:spacing w:after="0" w:line="240" w:lineRule="auto"/>
              <w:rPr>
                <w:rFonts w:eastAsia="Times New Roman" w:cs="Calibri"/>
                <w:sz w:val="20"/>
                <w:szCs w:val="20"/>
              </w:rPr>
            </w:pPr>
            <w:r>
              <w:rPr>
                <w:rFonts w:eastAsia="Times New Roman" w:cs="Calibri"/>
                <w:b/>
                <w:bCs/>
                <w:sz w:val="20"/>
                <w:szCs w:val="20"/>
              </w:rPr>
              <w:t>Avoid vague statements without clear cause-and-effect relationships</w:t>
            </w:r>
            <w:r>
              <w:rPr>
                <w:rFonts w:eastAsia="Times New Roman" w:cs="Calibri"/>
                <w:sz w:val="20"/>
                <w:szCs w:val="20"/>
              </w:rPr>
              <w:t xml:space="preserve"> – Instead of saying, </w:t>
            </w:r>
            <w:r>
              <w:rPr>
                <w:rFonts w:eastAsia="Times New Roman" w:cs="Calibri"/>
                <w:i/>
                <w:iCs/>
                <w:sz w:val="20"/>
                <w:szCs w:val="20"/>
              </w:rPr>
              <w:t>"Customer satisfaction improved,"</w:t>
            </w:r>
            <w:r>
              <w:rPr>
                <w:rFonts w:eastAsia="Times New Roman" w:cs="Calibri"/>
                <w:sz w:val="20"/>
                <w:szCs w:val="20"/>
              </w:rPr>
              <w:t xml:space="preserve"> specify, </w:t>
            </w:r>
            <w:r>
              <w:rPr>
                <w:rFonts w:eastAsia="Times New Roman" w:cs="Calibri"/>
                <w:i/>
                <w:iCs/>
                <w:sz w:val="20"/>
                <w:szCs w:val="20"/>
              </w:rPr>
              <w:t>"Customer satisfaction increased by 20% after implementation."</w:t>
            </w:r>
          </w:p>
        </w:tc>
      </w:tr>
      <w:tr w:rsidR="00E91574" w:rsidRPr="00436D25" w14:paraId="2FB448E1" w14:textId="77777777">
        <w:tc>
          <w:tcPr>
            <w:tcW w:w="0" w:type="auto"/>
            <w:hideMark/>
          </w:tcPr>
          <w:p w14:paraId="01C79AD2" w14:textId="77777777" w:rsidR="00E91574" w:rsidRDefault="00E91574">
            <w:pPr>
              <w:spacing w:after="0" w:line="240" w:lineRule="auto"/>
              <w:rPr>
                <w:rFonts w:eastAsia="Times New Roman" w:cs="Calibri"/>
                <w:sz w:val="20"/>
                <w:szCs w:val="20"/>
              </w:rPr>
            </w:pPr>
            <w:r>
              <w:rPr>
                <w:rFonts w:eastAsia="Times New Roman" w:cs="Calibri"/>
                <w:b/>
                <w:bCs/>
                <w:sz w:val="20"/>
                <w:szCs w:val="20"/>
              </w:rPr>
              <w:t>Provide a concise and compelling first sentence</w:t>
            </w:r>
            <w:r>
              <w:rPr>
                <w:rFonts w:eastAsia="Times New Roman" w:cs="Calibri"/>
                <w:sz w:val="20"/>
                <w:szCs w:val="20"/>
              </w:rPr>
              <w:t xml:space="preserve"> that clearly states what your best practice is.</w:t>
            </w:r>
          </w:p>
        </w:tc>
        <w:tc>
          <w:tcPr>
            <w:tcW w:w="0" w:type="auto"/>
            <w:hideMark/>
          </w:tcPr>
          <w:p w14:paraId="618B1512"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submit a practice that is still in its conceptual phase</w:t>
            </w:r>
            <w:r>
              <w:rPr>
                <w:rFonts w:eastAsia="Times New Roman" w:cs="Calibri"/>
                <w:sz w:val="20"/>
                <w:szCs w:val="20"/>
              </w:rPr>
              <w:t xml:space="preserve"> – The best practices should be fully implemented or at least piloted with clear results.</w:t>
            </w:r>
          </w:p>
        </w:tc>
      </w:tr>
      <w:tr w:rsidR="00E91574" w:rsidRPr="00436D25" w14:paraId="73F0DD57" w14:textId="77777777">
        <w:tc>
          <w:tcPr>
            <w:tcW w:w="0" w:type="auto"/>
            <w:shd w:val="clear" w:color="auto" w:fill="F2F2F2"/>
            <w:hideMark/>
          </w:tcPr>
          <w:p w14:paraId="325CBB74" w14:textId="77777777" w:rsidR="00E91574" w:rsidRDefault="00E91574">
            <w:pPr>
              <w:spacing w:after="0" w:line="240" w:lineRule="auto"/>
              <w:rPr>
                <w:rFonts w:eastAsia="Times New Roman" w:cs="Calibri"/>
                <w:sz w:val="20"/>
                <w:szCs w:val="20"/>
              </w:rPr>
            </w:pPr>
            <w:r>
              <w:rPr>
                <w:rFonts w:eastAsia="Times New Roman" w:cs="Calibri"/>
                <w:b/>
                <w:bCs/>
                <w:sz w:val="20"/>
                <w:szCs w:val="20"/>
              </w:rPr>
              <w:t>Define the scope</w:t>
            </w:r>
            <w:r>
              <w:rPr>
                <w:rFonts w:eastAsia="Times New Roman" w:cs="Calibri"/>
                <w:sz w:val="20"/>
                <w:szCs w:val="20"/>
              </w:rPr>
              <w:t xml:space="preserve"> – Explain what is included and excluded, covering resources, stakeholders, and boundaries. Clearly indicate where it starts and ends.</w:t>
            </w:r>
          </w:p>
        </w:tc>
        <w:tc>
          <w:tcPr>
            <w:tcW w:w="0" w:type="auto"/>
            <w:shd w:val="clear" w:color="auto" w:fill="F2F2F2"/>
            <w:hideMark/>
          </w:tcPr>
          <w:p w14:paraId="2A901135"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use too much technical jargon</w:t>
            </w:r>
            <w:r>
              <w:rPr>
                <w:rFonts w:eastAsia="Times New Roman" w:cs="Calibri"/>
                <w:sz w:val="20"/>
                <w:szCs w:val="20"/>
              </w:rPr>
              <w:t xml:space="preserve"> – Judges may come from various backgrounds, so define technical terms clearly.</w:t>
            </w:r>
          </w:p>
        </w:tc>
      </w:tr>
      <w:tr w:rsidR="00E91574" w:rsidRPr="00436D25" w14:paraId="5E13DBA0" w14:textId="77777777">
        <w:tc>
          <w:tcPr>
            <w:tcW w:w="0" w:type="auto"/>
            <w:hideMark/>
          </w:tcPr>
          <w:p w14:paraId="7A68508F" w14:textId="77777777" w:rsidR="00E91574" w:rsidRDefault="00E91574">
            <w:pPr>
              <w:spacing w:after="0" w:line="240" w:lineRule="auto"/>
              <w:rPr>
                <w:rFonts w:eastAsia="Times New Roman" w:cs="Calibri"/>
                <w:sz w:val="20"/>
                <w:szCs w:val="20"/>
              </w:rPr>
            </w:pPr>
            <w:r>
              <w:rPr>
                <w:rFonts w:eastAsia="Times New Roman" w:cs="Calibri"/>
                <w:b/>
                <w:bCs/>
                <w:sz w:val="20"/>
                <w:szCs w:val="20"/>
              </w:rPr>
              <w:t>Provide a structured timeline for deployment</w:t>
            </w:r>
            <w:r>
              <w:rPr>
                <w:rFonts w:eastAsia="Times New Roman" w:cs="Calibri"/>
                <w:sz w:val="20"/>
                <w:szCs w:val="20"/>
              </w:rPr>
              <w:t xml:space="preserve"> – Show when and how the practice was introduced, including any adjustments over time.</w:t>
            </w:r>
          </w:p>
        </w:tc>
        <w:tc>
          <w:tcPr>
            <w:tcW w:w="0" w:type="auto"/>
            <w:hideMark/>
          </w:tcPr>
          <w:p w14:paraId="0EE764D4"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assume recognition automatically validates your best practice</w:t>
            </w:r>
            <w:r>
              <w:rPr>
                <w:rFonts w:eastAsia="Times New Roman" w:cs="Calibri"/>
                <w:sz w:val="20"/>
                <w:szCs w:val="20"/>
              </w:rPr>
              <w:t xml:space="preserve"> – Awards help, but judges need measurable impact and industry interest.</w:t>
            </w:r>
          </w:p>
        </w:tc>
      </w:tr>
      <w:tr w:rsidR="00E91574" w:rsidRPr="00436D25" w14:paraId="3263F305" w14:textId="77777777">
        <w:tc>
          <w:tcPr>
            <w:tcW w:w="0" w:type="auto"/>
            <w:shd w:val="clear" w:color="auto" w:fill="F2F2F2"/>
            <w:hideMark/>
          </w:tcPr>
          <w:p w14:paraId="3ADD7552" w14:textId="77777777" w:rsidR="00E91574" w:rsidRDefault="00E91574">
            <w:pPr>
              <w:spacing w:after="0" w:line="240" w:lineRule="auto"/>
              <w:rPr>
                <w:rFonts w:eastAsia="Times New Roman" w:cs="Calibri"/>
                <w:sz w:val="20"/>
                <w:szCs w:val="20"/>
              </w:rPr>
            </w:pPr>
            <w:r>
              <w:rPr>
                <w:rFonts w:eastAsia="Times New Roman" w:cs="Calibri"/>
                <w:b/>
                <w:bCs/>
                <w:sz w:val="20"/>
                <w:szCs w:val="20"/>
              </w:rPr>
              <w:t>Highlight what makes your practice innovative</w:t>
            </w:r>
            <w:r>
              <w:rPr>
                <w:rFonts w:eastAsia="Times New Roman" w:cs="Calibri"/>
                <w:sz w:val="20"/>
                <w:szCs w:val="20"/>
              </w:rPr>
              <w:t xml:space="preserve"> – Explain why it is different from or better than others. Innovation can be in </w:t>
            </w:r>
            <w:r>
              <w:rPr>
                <w:rFonts w:eastAsia="Times New Roman" w:cs="Calibri"/>
                <w:b/>
                <w:bCs/>
                <w:sz w:val="20"/>
                <w:szCs w:val="20"/>
              </w:rPr>
              <w:t>design, implementation, operation, or long-term sustainability</w:t>
            </w:r>
            <w:r>
              <w:rPr>
                <w:rFonts w:eastAsia="Times New Roman" w:cs="Calibri"/>
                <w:sz w:val="20"/>
                <w:szCs w:val="20"/>
              </w:rPr>
              <w:t>.</w:t>
            </w:r>
          </w:p>
        </w:tc>
        <w:tc>
          <w:tcPr>
            <w:tcW w:w="0" w:type="auto"/>
            <w:shd w:val="clear" w:color="auto" w:fill="F2F2F2"/>
            <w:hideMark/>
          </w:tcPr>
          <w:p w14:paraId="5CEAAFB7"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rely solely on narrative descriptions</w:t>
            </w:r>
            <w:r>
              <w:rPr>
                <w:rFonts w:eastAsia="Times New Roman" w:cs="Calibri"/>
                <w:sz w:val="20"/>
                <w:szCs w:val="20"/>
              </w:rPr>
              <w:t xml:space="preserve"> – Where possible, use tables, flowcharts, or visuals to enhance clarity.</w:t>
            </w:r>
          </w:p>
        </w:tc>
      </w:tr>
      <w:tr w:rsidR="00E91574" w:rsidRPr="00436D25" w14:paraId="35BDFFC0" w14:textId="77777777">
        <w:tc>
          <w:tcPr>
            <w:tcW w:w="0" w:type="auto"/>
            <w:hideMark/>
          </w:tcPr>
          <w:p w14:paraId="3F6EE41A" w14:textId="77777777" w:rsidR="00E91574" w:rsidRDefault="00E91574">
            <w:pPr>
              <w:spacing w:after="0" w:line="240" w:lineRule="auto"/>
              <w:rPr>
                <w:rFonts w:eastAsia="Times New Roman" w:cs="Calibri"/>
                <w:sz w:val="20"/>
                <w:szCs w:val="20"/>
              </w:rPr>
            </w:pPr>
            <w:r>
              <w:rPr>
                <w:rFonts w:eastAsia="Times New Roman" w:cs="Calibri"/>
                <w:b/>
                <w:bCs/>
                <w:sz w:val="20"/>
                <w:szCs w:val="20"/>
              </w:rPr>
              <w:t>Show validation as a best practice</w:t>
            </w:r>
            <w:r>
              <w:rPr>
                <w:rFonts w:eastAsia="Times New Roman" w:cs="Calibri"/>
                <w:sz w:val="20"/>
                <w:szCs w:val="20"/>
              </w:rPr>
              <w:t xml:space="preserve"> – Has it been benchmarked by others? Received external recognition, awards, or audits?</w:t>
            </w:r>
          </w:p>
        </w:tc>
        <w:tc>
          <w:tcPr>
            <w:tcW w:w="0" w:type="auto"/>
            <w:hideMark/>
          </w:tcPr>
          <w:p w14:paraId="1C3198C2" w14:textId="77777777" w:rsidR="00E91574" w:rsidRDefault="00E91574">
            <w:pPr>
              <w:spacing w:after="0" w:line="240" w:lineRule="auto"/>
              <w:rPr>
                <w:rFonts w:eastAsia="Times New Roman" w:cs="Calibri"/>
                <w:sz w:val="20"/>
                <w:szCs w:val="20"/>
              </w:rPr>
            </w:pPr>
            <w:r>
              <w:rPr>
                <w:rFonts w:eastAsia="Times New Roman" w:cs="Calibri"/>
                <w:b/>
                <w:bCs/>
                <w:sz w:val="20"/>
                <w:szCs w:val="20"/>
              </w:rPr>
              <w:t xml:space="preserve">Don’t </w:t>
            </w:r>
            <w:proofErr w:type="gramStart"/>
            <w:r>
              <w:rPr>
                <w:rFonts w:eastAsia="Times New Roman" w:cs="Calibri"/>
                <w:b/>
                <w:bCs/>
                <w:sz w:val="20"/>
                <w:szCs w:val="20"/>
              </w:rPr>
              <w:t>submit an application</w:t>
            </w:r>
            <w:proofErr w:type="gramEnd"/>
            <w:r>
              <w:rPr>
                <w:rFonts w:eastAsia="Times New Roman" w:cs="Calibri"/>
                <w:b/>
                <w:bCs/>
                <w:sz w:val="20"/>
                <w:szCs w:val="20"/>
              </w:rPr>
              <w:t xml:space="preserve"> without proofreading</w:t>
            </w:r>
            <w:r>
              <w:rPr>
                <w:rFonts w:eastAsia="Times New Roman" w:cs="Calibri"/>
                <w:sz w:val="20"/>
                <w:szCs w:val="20"/>
              </w:rPr>
              <w:t xml:space="preserve"> – Ensure clarity, accuracy, and proper grammar. Poor writing can weaken even strong best practices.</w:t>
            </w:r>
          </w:p>
        </w:tc>
      </w:tr>
      <w:tr w:rsidR="00E91574" w:rsidRPr="00436D25" w14:paraId="608D563B" w14:textId="77777777">
        <w:tc>
          <w:tcPr>
            <w:tcW w:w="0" w:type="auto"/>
            <w:shd w:val="clear" w:color="auto" w:fill="F2F2F2"/>
            <w:hideMark/>
          </w:tcPr>
          <w:p w14:paraId="55094835" w14:textId="77777777" w:rsidR="00E91574" w:rsidRDefault="00E91574">
            <w:pPr>
              <w:spacing w:after="0" w:line="240" w:lineRule="auto"/>
              <w:rPr>
                <w:rFonts w:eastAsia="Times New Roman" w:cs="Calibri"/>
                <w:sz w:val="20"/>
                <w:szCs w:val="20"/>
              </w:rPr>
            </w:pPr>
            <w:r>
              <w:rPr>
                <w:rFonts w:eastAsia="Times New Roman" w:cs="Calibri"/>
                <w:b/>
                <w:bCs/>
                <w:sz w:val="20"/>
                <w:szCs w:val="20"/>
              </w:rPr>
              <w:t>Demonstrate impact with evidence</w:t>
            </w:r>
            <w:r>
              <w:rPr>
                <w:rFonts w:eastAsia="Times New Roman" w:cs="Calibri"/>
                <w:sz w:val="20"/>
                <w:szCs w:val="20"/>
              </w:rPr>
              <w:t xml:space="preserve"> – Use </w:t>
            </w:r>
            <w:r>
              <w:rPr>
                <w:rFonts w:eastAsia="Times New Roman" w:cs="Calibri"/>
                <w:b/>
                <w:bCs/>
                <w:sz w:val="20"/>
                <w:szCs w:val="20"/>
              </w:rPr>
              <w:t>before-and-after data</w:t>
            </w:r>
            <w:r>
              <w:rPr>
                <w:rFonts w:eastAsia="Times New Roman" w:cs="Calibri"/>
                <w:sz w:val="20"/>
                <w:szCs w:val="20"/>
              </w:rPr>
              <w:t>, graphs, or clear cause-and-effect explanations. Provide financial and non-financial benefits.</w:t>
            </w:r>
          </w:p>
        </w:tc>
        <w:tc>
          <w:tcPr>
            <w:tcW w:w="0" w:type="auto"/>
            <w:shd w:val="clear" w:color="auto" w:fill="F2F2F2"/>
            <w:hideMark/>
          </w:tcPr>
          <w:p w14:paraId="602402D4"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present impact without context</w:t>
            </w:r>
            <w:r>
              <w:rPr>
                <w:rFonts w:eastAsia="Times New Roman" w:cs="Calibri"/>
                <w:sz w:val="20"/>
                <w:szCs w:val="20"/>
              </w:rPr>
              <w:t xml:space="preserve"> – Ensure data is aligned with the timeline and clearly supports the outcomes you claim.</w:t>
            </w:r>
          </w:p>
        </w:tc>
      </w:tr>
      <w:tr w:rsidR="00E91574" w:rsidRPr="00436D25" w14:paraId="336D18C8" w14:textId="77777777">
        <w:tc>
          <w:tcPr>
            <w:tcW w:w="0" w:type="auto"/>
            <w:hideMark/>
          </w:tcPr>
          <w:p w14:paraId="2931FFC2" w14:textId="77777777" w:rsidR="00E91574" w:rsidRDefault="00E91574">
            <w:pPr>
              <w:spacing w:after="0" w:line="240" w:lineRule="auto"/>
              <w:rPr>
                <w:rFonts w:eastAsia="Times New Roman" w:cs="Calibri"/>
                <w:sz w:val="20"/>
                <w:szCs w:val="20"/>
              </w:rPr>
            </w:pPr>
            <w:r>
              <w:rPr>
                <w:rFonts w:eastAsia="Times New Roman" w:cs="Calibri"/>
                <w:b/>
                <w:bCs/>
                <w:sz w:val="20"/>
                <w:szCs w:val="20"/>
              </w:rPr>
              <w:t>Ensure consistency with performance data</w:t>
            </w:r>
            <w:r>
              <w:rPr>
                <w:rFonts w:eastAsia="Times New Roman" w:cs="Calibri"/>
                <w:sz w:val="20"/>
                <w:szCs w:val="20"/>
              </w:rPr>
              <w:t xml:space="preserve"> – Benefits should align with the deployment timeline and be measurable.</w:t>
            </w:r>
          </w:p>
        </w:tc>
        <w:tc>
          <w:tcPr>
            <w:tcW w:w="0" w:type="auto"/>
            <w:hideMark/>
          </w:tcPr>
          <w:p w14:paraId="7E2D85A5"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exaggerate results</w:t>
            </w:r>
            <w:r>
              <w:rPr>
                <w:rFonts w:eastAsia="Times New Roman" w:cs="Calibri"/>
                <w:sz w:val="20"/>
                <w:szCs w:val="20"/>
              </w:rPr>
              <w:t xml:space="preserve"> – Be honest and transparent in presenting improvements and their significance.</w:t>
            </w:r>
          </w:p>
        </w:tc>
      </w:tr>
      <w:tr w:rsidR="00E91574" w:rsidRPr="00436D25" w14:paraId="3A09CA1E" w14:textId="77777777">
        <w:tc>
          <w:tcPr>
            <w:tcW w:w="0" w:type="auto"/>
            <w:shd w:val="clear" w:color="auto" w:fill="F2F2F2"/>
            <w:hideMark/>
          </w:tcPr>
          <w:p w14:paraId="7B5C84A6" w14:textId="77777777" w:rsidR="00E91574" w:rsidRDefault="00E91574">
            <w:pPr>
              <w:spacing w:after="0" w:line="240" w:lineRule="auto"/>
              <w:rPr>
                <w:rFonts w:eastAsia="Times New Roman" w:cs="Calibri"/>
                <w:sz w:val="20"/>
                <w:szCs w:val="20"/>
              </w:rPr>
            </w:pPr>
            <w:r>
              <w:rPr>
                <w:rFonts w:eastAsia="Times New Roman" w:cs="Calibri"/>
                <w:b/>
                <w:bCs/>
                <w:sz w:val="20"/>
                <w:szCs w:val="20"/>
              </w:rPr>
              <w:t xml:space="preserve">Describe lessons learned and </w:t>
            </w:r>
            <w:proofErr w:type="gramStart"/>
            <w:r>
              <w:rPr>
                <w:rFonts w:eastAsia="Times New Roman" w:cs="Calibri"/>
                <w:b/>
                <w:bCs/>
                <w:sz w:val="20"/>
                <w:szCs w:val="20"/>
              </w:rPr>
              <w:t>future plans</w:t>
            </w:r>
            <w:proofErr w:type="gramEnd"/>
            <w:r>
              <w:rPr>
                <w:rFonts w:eastAsia="Times New Roman" w:cs="Calibri"/>
                <w:sz w:val="20"/>
                <w:szCs w:val="20"/>
              </w:rPr>
              <w:t xml:space="preserve"> – If your best practice is evolving, share insights on how you plan to improve it.</w:t>
            </w:r>
          </w:p>
        </w:tc>
        <w:tc>
          <w:tcPr>
            <w:tcW w:w="0" w:type="auto"/>
            <w:shd w:val="clear" w:color="auto" w:fill="F2F2F2"/>
            <w:hideMark/>
          </w:tcPr>
          <w:p w14:paraId="2759C5E6" w14:textId="77777777" w:rsidR="00E91574" w:rsidRDefault="00E91574">
            <w:pPr>
              <w:spacing w:after="0" w:line="240" w:lineRule="auto"/>
              <w:rPr>
                <w:rFonts w:eastAsia="Times New Roman" w:cs="Calibri"/>
                <w:sz w:val="20"/>
                <w:szCs w:val="20"/>
              </w:rPr>
            </w:pPr>
            <w:r>
              <w:rPr>
                <w:rFonts w:eastAsia="Times New Roman" w:cs="Calibri"/>
                <w:b/>
                <w:bCs/>
                <w:sz w:val="20"/>
                <w:szCs w:val="20"/>
              </w:rPr>
              <w:t>Don’t ignore areas for improvement</w:t>
            </w:r>
            <w:r>
              <w:rPr>
                <w:rFonts w:eastAsia="Times New Roman" w:cs="Calibri"/>
                <w:sz w:val="20"/>
                <w:szCs w:val="20"/>
              </w:rPr>
              <w:t xml:space="preserve"> – Judges appreciate a balanced view, including challenges and how they were addressed.</w:t>
            </w:r>
          </w:p>
        </w:tc>
      </w:tr>
    </w:tbl>
    <w:p w14:paraId="249BB844" w14:textId="77777777" w:rsidR="00E91574" w:rsidRDefault="00E91574" w:rsidP="00E91574">
      <w:pPr>
        <w:tabs>
          <w:tab w:val="left" w:pos="2442"/>
        </w:tabs>
        <w:rPr>
          <w:rFonts w:cs="Calibri"/>
          <w:b/>
          <w:bCs/>
          <w:sz w:val="16"/>
          <w:szCs w:val="16"/>
        </w:rPr>
      </w:pPr>
    </w:p>
    <w:sectPr w:rsidR="00E91574" w:rsidSect="00A34F84">
      <w:headerReference w:type="default" r:id="rId13"/>
      <w:pgSz w:w="12240" w:h="15840"/>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2FDE" w14:textId="77777777" w:rsidR="00065363" w:rsidRDefault="00065363" w:rsidP="00E40899">
      <w:pPr>
        <w:spacing w:after="0" w:line="240" w:lineRule="auto"/>
      </w:pPr>
      <w:r>
        <w:separator/>
      </w:r>
    </w:p>
  </w:endnote>
  <w:endnote w:type="continuationSeparator" w:id="0">
    <w:p w14:paraId="3123D495" w14:textId="77777777" w:rsidR="00065363" w:rsidRDefault="00065363"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8E361" w14:textId="77777777" w:rsidR="00065363" w:rsidRDefault="00065363" w:rsidP="00E40899">
      <w:pPr>
        <w:spacing w:after="0" w:line="240" w:lineRule="auto"/>
      </w:pPr>
      <w:r>
        <w:separator/>
      </w:r>
    </w:p>
  </w:footnote>
  <w:footnote w:type="continuationSeparator" w:id="0">
    <w:p w14:paraId="0B892320" w14:textId="77777777" w:rsidR="00065363" w:rsidRDefault="00065363"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CF45" w14:textId="78B1DFE9" w:rsidR="00E933C8" w:rsidRPr="00E933C8" w:rsidRDefault="00000000" w:rsidP="00E933C8">
    <w:pPr>
      <w:pStyle w:val="Header"/>
    </w:pPr>
    <w:r>
      <w:rPr>
        <w:noProof/>
      </w:rPr>
      <w:pict w14:anchorId="3DD02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margin-left:12pt;margin-top:6.7pt;width:117.2pt;height:26.45pt;z-index:4">
          <v:imagedata r:id="rId1" o:title=""/>
        </v:shape>
      </w:pict>
    </w:r>
    <w:r>
      <w:rPr>
        <w:noProof/>
      </w:rPr>
      <w:pict w14:anchorId="008F2040">
        <v:shape id="_x0000_s1065" type="#_x0000_t75" style="position:absolute;margin-left:410.3pt;margin-top:3.15pt;width:86.45pt;height:34.35pt;z-index:3">
          <v:imagedata r:id="rId2" o:title="GBN_logo"/>
        </v:shape>
      </w:pict>
    </w:r>
    <w:r>
      <w:rPr>
        <w:noProof/>
      </w:rPr>
      <w:pict w14:anchorId="0DD4F538">
        <v:shape id="_x0000_s1064" type="#_x0000_t75" style="position:absolute;margin-left:283.65pt;margin-top:9.25pt;width:102.7pt;height:23.9pt;z-index:2">
          <v:imagedata r:id="rId3" o:title="COER logo"/>
        </v:shape>
      </w:pict>
    </w:r>
    <w:r>
      <w:rPr>
        <w:noProof/>
      </w:rPr>
      <w:pict w14:anchorId="74941F1B">
        <v:shape id="_x0000_s1063" type="#_x0000_t75" style="position:absolute;margin-left:150.1pt;margin-top:2.5pt;width:107.45pt;height:34.65pt;z-index:1">
          <v:imagedata r:id="rId4" o:title="BestPracticImage(pri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97D22"/>
    <w:multiLevelType w:val="multilevel"/>
    <w:tmpl w:val="947CCD00"/>
    <w:lvl w:ilvl="0">
      <w:start w:val="1"/>
      <w:numFmt w:val="decimal"/>
      <w:lvlText w:val="%1."/>
      <w:lvlJc w:val="left"/>
      <w:pPr>
        <w:tabs>
          <w:tab w:val="num" w:pos="1713"/>
        </w:tabs>
        <w:ind w:left="1713" w:hanging="360"/>
      </w:pPr>
    </w:lvl>
    <w:lvl w:ilvl="1" w:tentative="1">
      <w:start w:val="1"/>
      <w:numFmt w:val="decimal"/>
      <w:lvlText w:val="%2."/>
      <w:lvlJc w:val="left"/>
      <w:pPr>
        <w:tabs>
          <w:tab w:val="num" w:pos="2433"/>
        </w:tabs>
        <w:ind w:left="2433" w:hanging="360"/>
      </w:pPr>
    </w:lvl>
    <w:lvl w:ilvl="2" w:tentative="1">
      <w:start w:val="1"/>
      <w:numFmt w:val="decimal"/>
      <w:lvlText w:val="%3."/>
      <w:lvlJc w:val="left"/>
      <w:pPr>
        <w:tabs>
          <w:tab w:val="num" w:pos="3153"/>
        </w:tabs>
        <w:ind w:left="3153" w:hanging="360"/>
      </w:pPr>
    </w:lvl>
    <w:lvl w:ilvl="3" w:tentative="1">
      <w:start w:val="1"/>
      <w:numFmt w:val="decimal"/>
      <w:lvlText w:val="%4."/>
      <w:lvlJc w:val="left"/>
      <w:pPr>
        <w:tabs>
          <w:tab w:val="num" w:pos="3873"/>
        </w:tabs>
        <w:ind w:left="3873" w:hanging="360"/>
      </w:pPr>
    </w:lvl>
    <w:lvl w:ilvl="4" w:tentative="1">
      <w:start w:val="1"/>
      <w:numFmt w:val="decimal"/>
      <w:lvlText w:val="%5."/>
      <w:lvlJc w:val="left"/>
      <w:pPr>
        <w:tabs>
          <w:tab w:val="num" w:pos="4593"/>
        </w:tabs>
        <w:ind w:left="4593" w:hanging="360"/>
      </w:pPr>
    </w:lvl>
    <w:lvl w:ilvl="5" w:tentative="1">
      <w:start w:val="1"/>
      <w:numFmt w:val="decimal"/>
      <w:lvlText w:val="%6."/>
      <w:lvlJc w:val="left"/>
      <w:pPr>
        <w:tabs>
          <w:tab w:val="num" w:pos="5313"/>
        </w:tabs>
        <w:ind w:left="5313" w:hanging="360"/>
      </w:pPr>
    </w:lvl>
    <w:lvl w:ilvl="6" w:tentative="1">
      <w:start w:val="1"/>
      <w:numFmt w:val="decimal"/>
      <w:lvlText w:val="%7."/>
      <w:lvlJc w:val="left"/>
      <w:pPr>
        <w:tabs>
          <w:tab w:val="num" w:pos="6033"/>
        </w:tabs>
        <w:ind w:left="6033" w:hanging="360"/>
      </w:pPr>
    </w:lvl>
    <w:lvl w:ilvl="7" w:tentative="1">
      <w:start w:val="1"/>
      <w:numFmt w:val="decimal"/>
      <w:lvlText w:val="%8."/>
      <w:lvlJc w:val="left"/>
      <w:pPr>
        <w:tabs>
          <w:tab w:val="num" w:pos="6753"/>
        </w:tabs>
        <w:ind w:left="6753" w:hanging="360"/>
      </w:pPr>
    </w:lvl>
    <w:lvl w:ilvl="8" w:tentative="1">
      <w:start w:val="1"/>
      <w:numFmt w:val="decimal"/>
      <w:lvlText w:val="%9."/>
      <w:lvlJc w:val="left"/>
      <w:pPr>
        <w:tabs>
          <w:tab w:val="num" w:pos="7473"/>
        </w:tabs>
        <w:ind w:left="7473" w:hanging="360"/>
      </w:pPr>
    </w:lvl>
  </w:abstractNum>
  <w:abstractNum w:abstractNumId="1" w15:restartNumberingAfterBreak="0">
    <w:nsid w:val="11761308"/>
    <w:multiLevelType w:val="hybridMultilevel"/>
    <w:tmpl w:val="7F208656"/>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12E9B"/>
    <w:multiLevelType w:val="hybridMultilevel"/>
    <w:tmpl w:val="44F4D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D318D"/>
    <w:multiLevelType w:val="hybridMultilevel"/>
    <w:tmpl w:val="46CEA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7223A"/>
    <w:multiLevelType w:val="hybridMultilevel"/>
    <w:tmpl w:val="E12E38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0469F"/>
    <w:multiLevelType w:val="multilevel"/>
    <w:tmpl w:val="2A1E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20E9B"/>
    <w:multiLevelType w:val="hybridMultilevel"/>
    <w:tmpl w:val="F0E07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57F6E"/>
    <w:multiLevelType w:val="hybridMultilevel"/>
    <w:tmpl w:val="88CEEF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E7630"/>
    <w:multiLevelType w:val="hybridMultilevel"/>
    <w:tmpl w:val="9E0CA156"/>
    <w:lvl w:ilvl="0" w:tplc="0E0AEC48">
      <w:start w:val="1"/>
      <w:numFmt w:val="bullet"/>
      <w:lvlText w:val="•"/>
      <w:lvlJc w:val="left"/>
      <w:pPr>
        <w:tabs>
          <w:tab w:val="num" w:pos="720"/>
        </w:tabs>
        <w:ind w:left="720" w:hanging="360"/>
      </w:pPr>
      <w:rPr>
        <w:rFonts w:ascii="Arial" w:hAnsi="Arial" w:hint="default"/>
      </w:rPr>
    </w:lvl>
    <w:lvl w:ilvl="1" w:tplc="1E90CF7A">
      <w:start w:val="1"/>
      <w:numFmt w:val="bullet"/>
      <w:lvlText w:val="•"/>
      <w:lvlJc w:val="left"/>
      <w:pPr>
        <w:tabs>
          <w:tab w:val="num" w:pos="1440"/>
        </w:tabs>
        <w:ind w:left="1440" w:hanging="360"/>
      </w:pPr>
      <w:rPr>
        <w:rFonts w:ascii="Arial" w:hAnsi="Arial" w:hint="default"/>
      </w:rPr>
    </w:lvl>
    <w:lvl w:ilvl="2" w:tplc="F1E6B5C8" w:tentative="1">
      <w:start w:val="1"/>
      <w:numFmt w:val="bullet"/>
      <w:lvlText w:val="•"/>
      <w:lvlJc w:val="left"/>
      <w:pPr>
        <w:tabs>
          <w:tab w:val="num" w:pos="2160"/>
        </w:tabs>
        <w:ind w:left="2160" w:hanging="360"/>
      </w:pPr>
      <w:rPr>
        <w:rFonts w:ascii="Arial" w:hAnsi="Arial" w:hint="default"/>
      </w:rPr>
    </w:lvl>
    <w:lvl w:ilvl="3" w:tplc="2F563F46" w:tentative="1">
      <w:start w:val="1"/>
      <w:numFmt w:val="bullet"/>
      <w:lvlText w:val="•"/>
      <w:lvlJc w:val="left"/>
      <w:pPr>
        <w:tabs>
          <w:tab w:val="num" w:pos="2880"/>
        </w:tabs>
        <w:ind w:left="2880" w:hanging="360"/>
      </w:pPr>
      <w:rPr>
        <w:rFonts w:ascii="Arial" w:hAnsi="Arial" w:hint="default"/>
      </w:rPr>
    </w:lvl>
    <w:lvl w:ilvl="4" w:tplc="AC8E3F2C" w:tentative="1">
      <w:start w:val="1"/>
      <w:numFmt w:val="bullet"/>
      <w:lvlText w:val="•"/>
      <w:lvlJc w:val="left"/>
      <w:pPr>
        <w:tabs>
          <w:tab w:val="num" w:pos="3600"/>
        </w:tabs>
        <w:ind w:left="3600" w:hanging="360"/>
      </w:pPr>
      <w:rPr>
        <w:rFonts w:ascii="Arial" w:hAnsi="Arial" w:hint="default"/>
      </w:rPr>
    </w:lvl>
    <w:lvl w:ilvl="5" w:tplc="D50E1D9C" w:tentative="1">
      <w:start w:val="1"/>
      <w:numFmt w:val="bullet"/>
      <w:lvlText w:val="•"/>
      <w:lvlJc w:val="left"/>
      <w:pPr>
        <w:tabs>
          <w:tab w:val="num" w:pos="4320"/>
        </w:tabs>
        <w:ind w:left="4320" w:hanging="360"/>
      </w:pPr>
      <w:rPr>
        <w:rFonts w:ascii="Arial" w:hAnsi="Arial" w:hint="default"/>
      </w:rPr>
    </w:lvl>
    <w:lvl w:ilvl="6" w:tplc="3FE82826" w:tentative="1">
      <w:start w:val="1"/>
      <w:numFmt w:val="bullet"/>
      <w:lvlText w:val="•"/>
      <w:lvlJc w:val="left"/>
      <w:pPr>
        <w:tabs>
          <w:tab w:val="num" w:pos="5040"/>
        </w:tabs>
        <w:ind w:left="5040" w:hanging="360"/>
      </w:pPr>
      <w:rPr>
        <w:rFonts w:ascii="Arial" w:hAnsi="Arial" w:hint="default"/>
      </w:rPr>
    </w:lvl>
    <w:lvl w:ilvl="7" w:tplc="8F869DC6" w:tentative="1">
      <w:start w:val="1"/>
      <w:numFmt w:val="bullet"/>
      <w:lvlText w:val="•"/>
      <w:lvlJc w:val="left"/>
      <w:pPr>
        <w:tabs>
          <w:tab w:val="num" w:pos="5760"/>
        </w:tabs>
        <w:ind w:left="5760" w:hanging="360"/>
      </w:pPr>
      <w:rPr>
        <w:rFonts w:ascii="Arial" w:hAnsi="Arial" w:hint="default"/>
      </w:rPr>
    </w:lvl>
    <w:lvl w:ilvl="8" w:tplc="65CEE64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610E48"/>
    <w:multiLevelType w:val="hybridMultilevel"/>
    <w:tmpl w:val="4F2A6C40"/>
    <w:lvl w:ilvl="0" w:tplc="34C6F53E">
      <w:start w:val="1"/>
      <w:numFmt w:val="decimal"/>
      <w:lvlText w:val="%1."/>
      <w:lvlJc w:val="left"/>
      <w:pPr>
        <w:ind w:left="360" w:hanging="360"/>
      </w:pPr>
      <w:rPr>
        <w:rFonts w:hint="default"/>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41936664"/>
    <w:multiLevelType w:val="hybridMultilevel"/>
    <w:tmpl w:val="BDBC8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E0409D"/>
    <w:multiLevelType w:val="multilevel"/>
    <w:tmpl w:val="2E084C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972AD2"/>
    <w:multiLevelType w:val="multilevel"/>
    <w:tmpl w:val="168E97A4"/>
    <w:lvl w:ilvl="0">
      <w:start w:val="2"/>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AF3B49"/>
    <w:multiLevelType w:val="hybridMultilevel"/>
    <w:tmpl w:val="641617D2"/>
    <w:lvl w:ilvl="0" w:tplc="58029B1A">
      <w:start w:val="1"/>
      <w:numFmt w:val="decimal"/>
      <w:lvlText w:val="%1."/>
      <w:lvlJc w:val="left"/>
      <w:pPr>
        <w:tabs>
          <w:tab w:val="num" w:pos="720"/>
        </w:tabs>
        <w:ind w:left="720" w:hanging="360"/>
      </w:pPr>
    </w:lvl>
    <w:lvl w:ilvl="1" w:tplc="9FEE12D2" w:tentative="1">
      <w:start w:val="1"/>
      <w:numFmt w:val="decimal"/>
      <w:lvlText w:val="%2."/>
      <w:lvlJc w:val="left"/>
      <w:pPr>
        <w:tabs>
          <w:tab w:val="num" w:pos="1440"/>
        </w:tabs>
        <w:ind w:left="1440" w:hanging="360"/>
      </w:pPr>
    </w:lvl>
    <w:lvl w:ilvl="2" w:tplc="6908B3EE" w:tentative="1">
      <w:start w:val="1"/>
      <w:numFmt w:val="decimal"/>
      <w:lvlText w:val="%3."/>
      <w:lvlJc w:val="left"/>
      <w:pPr>
        <w:tabs>
          <w:tab w:val="num" w:pos="2160"/>
        </w:tabs>
        <w:ind w:left="2160" w:hanging="360"/>
      </w:pPr>
    </w:lvl>
    <w:lvl w:ilvl="3" w:tplc="1E400216" w:tentative="1">
      <w:start w:val="1"/>
      <w:numFmt w:val="decimal"/>
      <w:lvlText w:val="%4."/>
      <w:lvlJc w:val="left"/>
      <w:pPr>
        <w:tabs>
          <w:tab w:val="num" w:pos="2880"/>
        </w:tabs>
        <w:ind w:left="2880" w:hanging="360"/>
      </w:pPr>
    </w:lvl>
    <w:lvl w:ilvl="4" w:tplc="6BFE8B5E" w:tentative="1">
      <w:start w:val="1"/>
      <w:numFmt w:val="decimal"/>
      <w:lvlText w:val="%5."/>
      <w:lvlJc w:val="left"/>
      <w:pPr>
        <w:tabs>
          <w:tab w:val="num" w:pos="3600"/>
        </w:tabs>
        <w:ind w:left="3600" w:hanging="360"/>
      </w:pPr>
    </w:lvl>
    <w:lvl w:ilvl="5" w:tplc="041C0CF6" w:tentative="1">
      <w:start w:val="1"/>
      <w:numFmt w:val="decimal"/>
      <w:lvlText w:val="%6."/>
      <w:lvlJc w:val="left"/>
      <w:pPr>
        <w:tabs>
          <w:tab w:val="num" w:pos="4320"/>
        </w:tabs>
        <w:ind w:left="4320" w:hanging="360"/>
      </w:pPr>
    </w:lvl>
    <w:lvl w:ilvl="6" w:tplc="B0925382" w:tentative="1">
      <w:start w:val="1"/>
      <w:numFmt w:val="decimal"/>
      <w:lvlText w:val="%7."/>
      <w:lvlJc w:val="left"/>
      <w:pPr>
        <w:tabs>
          <w:tab w:val="num" w:pos="5040"/>
        </w:tabs>
        <w:ind w:left="5040" w:hanging="360"/>
      </w:pPr>
    </w:lvl>
    <w:lvl w:ilvl="7" w:tplc="2FD8BEFE" w:tentative="1">
      <w:start w:val="1"/>
      <w:numFmt w:val="decimal"/>
      <w:lvlText w:val="%8."/>
      <w:lvlJc w:val="left"/>
      <w:pPr>
        <w:tabs>
          <w:tab w:val="num" w:pos="5760"/>
        </w:tabs>
        <w:ind w:left="5760" w:hanging="360"/>
      </w:pPr>
    </w:lvl>
    <w:lvl w:ilvl="8" w:tplc="D1949A50" w:tentative="1">
      <w:start w:val="1"/>
      <w:numFmt w:val="decimal"/>
      <w:lvlText w:val="%9."/>
      <w:lvlJc w:val="left"/>
      <w:pPr>
        <w:tabs>
          <w:tab w:val="num" w:pos="6480"/>
        </w:tabs>
        <w:ind w:left="6480" w:hanging="360"/>
      </w:pPr>
    </w:lvl>
  </w:abstractNum>
  <w:abstractNum w:abstractNumId="14" w15:restartNumberingAfterBreak="0">
    <w:nsid w:val="57A04FFF"/>
    <w:multiLevelType w:val="hybridMultilevel"/>
    <w:tmpl w:val="7CDEE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A3DAA"/>
    <w:multiLevelType w:val="multilevel"/>
    <w:tmpl w:val="DBE6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654C58"/>
    <w:multiLevelType w:val="hybridMultilevel"/>
    <w:tmpl w:val="B83C6BFA"/>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9A0363"/>
    <w:multiLevelType w:val="hybridMultilevel"/>
    <w:tmpl w:val="3D0ED5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8BD4D0F"/>
    <w:multiLevelType w:val="hybridMultilevel"/>
    <w:tmpl w:val="DD1E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C475BE"/>
    <w:multiLevelType w:val="multilevel"/>
    <w:tmpl w:val="7F54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009B3"/>
    <w:multiLevelType w:val="hybridMultilevel"/>
    <w:tmpl w:val="B2F055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276870374">
    <w:abstractNumId w:val="8"/>
  </w:num>
  <w:num w:numId="2" w16cid:durableId="1579510949">
    <w:abstractNumId w:val="13"/>
  </w:num>
  <w:num w:numId="3" w16cid:durableId="2016767312">
    <w:abstractNumId w:val="16"/>
  </w:num>
  <w:num w:numId="4" w16cid:durableId="1780028286">
    <w:abstractNumId w:val="1"/>
  </w:num>
  <w:num w:numId="5" w16cid:durableId="846749409">
    <w:abstractNumId w:val="15"/>
  </w:num>
  <w:num w:numId="6" w16cid:durableId="1904488973">
    <w:abstractNumId w:val="0"/>
  </w:num>
  <w:num w:numId="7" w16cid:durableId="648902052">
    <w:abstractNumId w:val="18"/>
  </w:num>
  <w:num w:numId="8" w16cid:durableId="995766860">
    <w:abstractNumId w:val="10"/>
  </w:num>
  <w:num w:numId="9" w16cid:durableId="1358312864">
    <w:abstractNumId w:val="17"/>
  </w:num>
  <w:num w:numId="10" w16cid:durableId="1570187985">
    <w:abstractNumId w:val="20"/>
  </w:num>
  <w:num w:numId="11" w16cid:durableId="1280603052">
    <w:abstractNumId w:val="3"/>
  </w:num>
  <w:num w:numId="12" w16cid:durableId="1271086296">
    <w:abstractNumId w:val="7"/>
  </w:num>
  <w:num w:numId="13" w16cid:durableId="765999710">
    <w:abstractNumId w:val="4"/>
  </w:num>
  <w:num w:numId="14" w16cid:durableId="546990621">
    <w:abstractNumId w:val="2"/>
  </w:num>
  <w:num w:numId="15" w16cid:durableId="296686620">
    <w:abstractNumId w:val="6"/>
  </w:num>
  <w:num w:numId="16" w16cid:durableId="901058708">
    <w:abstractNumId w:val="9"/>
  </w:num>
  <w:num w:numId="17" w16cid:durableId="1929464553">
    <w:abstractNumId w:val="11"/>
  </w:num>
  <w:num w:numId="18" w16cid:durableId="1405447898">
    <w:abstractNumId w:val="12"/>
  </w:num>
  <w:num w:numId="19" w16cid:durableId="1690061861">
    <w:abstractNumId w:val="14"/>
  </w:num>
  <w:num w:numId="20" w16cid:durableId="9333477">
    <w:abstractNumId w:val="5"/>
  </w:num>
  <w:num w:numId="21" w16cid:durableId="8303690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cumentProtection w:edit="forms" w:formatting="1" w:enforcement="0"/>
  <w:defaultTabStop w:val="140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26EE"/>
    <w:rsid w:val="00002E92"/>
    <w:rsid w:val="000065B2"/>
    <w:rsid w:val="00010E38"/>
    <w:rsid w:val="00012D55"/>
    <w:rsid w:val="000178A5"/>
    <w:rsid w:val="00025992"/>
    <w:rsid w:val="00026F65"/>
    <w:rsid w:val="00031B34"/>
    <w:rsid w:val="0004219B"/>
    <w:rsid w:val="00050FD0"/>
    <w:rsid w:val="0005205E"/>
    <w:rsid w:val="00054A26"/>
    <w:rsid w:val="00057078"/>
    <w:rsid w:val="00063ED6"/>
    <w:rsid w:val="00065363"/>
    <w:rsid w:val="0006687B"/>
    <w:rsid w:val="0007091F"/>
    <w:rsid w:val="00070C55"/>
    <w:rsid w:val="00070F96"/>
    <w:rsid w:val="00077523"/>
    <w:rsid w:val="000825FF"/>
    <w:rsid w:val="000904E1"/>
    <w:rsid w:val="00095C7A"/>
    <w:rsid w:val="000A1F44"/>
    <w:rsid w:val="000A5E6B"/>
    <w:rsid w:val="000B3BAA"/>
    <w:rsid w:val="000B4A39"/>
    <w:rsid w:val="000B7512"/>
    <w:rsid w:val="000C2B67"/>
    <w:rsid w:val="000C3544"/>
    <w:rsid w:val="000C35EA"/>
    <w:rsid w:val="000C5733"/>
    <w:rsid w:val="000E0BDF"/>
    <w:rsid w:val="000E106A"/>
    <w:rsid w:val="000E1DBC"/>
    <w:rsid w:val="000E2D02"/>
    <w:rsid w:val="000E5345"/>
    <w:rsid w:val="000E5E75"/>
    <w:rsid w:val="000E66EA"/>
    <w:rsid w:val="000F0E37"/>
    <w:rsid w:val="000F258F"/>
    <w:rsid w:val="000F4D04"/>
    <w:rsid w:val="000F58FD"/>
    <w:rsid w:val="000F68E9"/>
    <w:rsid w:val="001047E6"/>
    <w:rsid w:val="00104D51"/>
    <w:rsid w:val="0011292D"/>
    <w:rsid w:val="00113AC6"/>
    <w:rsid w:val="0011630F"/>
    <w:rsid w:val="001234AC"/>
    <w:rsid w:val="00130974"/>
    <w:rsid w:val="00131C65"/>
    <w:rsid w:val="00134DF9"/>
    <w:rsid w:val="00137518"/>
    <w:rsid w:val="00141BB6"/>
    <w:rsid w:val="001426B6"/>
    <w:rsid w:val="00143A90"/>
    <w:rsid w:val="00144118"/>
    <w:rsid w:val="00144C85"/>
    <w:rsid w:val="00147243"/>
    <w:rsid w:val="001513EB"/>
    <w:rsid w:val="0017690E"/>
    <w:rsid w:val="00180810"/>
    <w:rsid w:val="00185196"/>
    <w:rsid w:val="00191B23"/>
    <w:rsid w:val="00197C71"/>
    <w:rsid w:val="001A1D7F"/>
    <w:rsid w:val="001A4ACA"/>
    <w:rsid w:val="001A5D5A"/>
    <w:rsid w:val="001A7E3A"/>
    <w:rsid w:val="001A7E51"/>
    <w:rsid w:val="001B0524"/>
    <w:rsid w:val="001B5834"/>
    <w:rsid w:val="001C028F"/>
    <w:rsid w:val="001D0B76"/>
    <w:rsid w:val="001D5039"/>
    <w:rsid w:val="001D63D1"/>
    <w:rsid w:val="001E35DB"/>
    <w:rsid w:val="001E3B41"/>
    <w:rsid w:val="001E4500"/>
    <w:rsid w:val="001F27B1"/>
    <w:rsid w:val="001F36FB"/>
    <w:rsid w:val="00201092"/>
    <w:rsid w:val="002075DA"/>
    <w:rsid w:val="0022120B"/>
    <w:rsid w:val="00222F92"/>
    <w:rsid w:val="00224FBA"/>
    <w:rsid w:val="002331CE"/>
    <w:rsid w:val="00234053"/>
    <w:rsid w:val="002346D7"/>
    <w:rsid w:val="00234744"/>
    <w:rsid w:val="00236565"/>
    <w:rsid w:val="00240A8F"/>
    <w:rsid w:val="002419A0"/>
    <w:rsid w:val="00250B99"/>
    <w:rsid w:val="00252796"/>
    <w:rsid w:val="002547AE"/>
    <w:rsid w:val="00261B0B"/>
    <w:rsid w:val="00261C1E"/>
    <w:rsid w:val="00262E6D"/>
    <w:rsid w:val="0026401C"/>
    <w:rsid w:val="00264879"/>
    <w:rsid w:val="0026495D"/>
    <w:rsid w:val="00272D97"/>
    <w:rsid w:val="00274194"/>
    <w:rsid w:val="0027427D"/>
    <w:rsid w:val="0028098D"/>
    <w:rsid w:val="00284011"/>
    <w:rsid w:val="00294474"/>
    <w:rsid w:val="00294DB1"/>
    <w:rsid w:val="00297C4D"/>
    <w:rsid w:val="00297EC8"/>
    <w:rsid w:val="00297F48"/>
    <w:rsid w:val="00297F6B"/>
    <w:rsid w:val="002A29E1"/>
    <w:rsid w:val="002A3FD4"/>
    <w:rsid w:val="002A7966"/>
    <w:rsid w:val="002B1174"/>
    <w:rsid w:val="002B28DB"/>
    <w:rsid w:val="002B3EC0"/>
    <w:rsid w:val="002B578E"/>
    <w:rsid w:val="002C08BC"/>
    <w:rsid w:val="002C2269"/>
    <w:rsid w:val="002C2DCD"/>
    <w:rsid w:val="002D19F5"/>
    <w:rsid w:val="002E2F4C"/>
    <w:rsid w:val="002E7878"/>
    <w:rsid w:val="002F0531"/>
    <w:rsid w:val="003038F1"/>
    <w:rsid w:val="00306C7D"/>
    <w:rsid w:val="00313C5D"/>
    <w:rsid w:val="0032362A"/>
    <w:rsid w:val="00324C2B"/>
    <w:rsid w:val="00326FA0"/>
    <w:rsid w:val="00335650"/>
    <w:rsid w:val="0033634A"/>
    <w:rsid w:val="00336792"/>
    <w:rsid w:val="00337001"/>
    <w:rsid w:val="003372C8"/>
    <w:rsid w:val="00340309"/>
    <w:rsid w:val="00342EBD"/>
    <w:rsid w:val="00347B4A"/>
    <w:rsid w:val="003516C5"/>
    <w:rsid w:val="00352994"/>
    <w:rsid w:val="00355038"/>
    <w:rsid w:val="003577A1"/>
    <w:rsid w:val="003666C7"/>
    <w:rsid w:val="00373451"/>
    <w:rsid w:val="003770D7"/>
    <w:rsid w:val="0038035D"/>
    <w:rsid w:val="003A0EDC"/>
    <w:rsid w:val="003A1710"/>
    <w:rsid w:val="003A338B"/>
    <w:rsid w:val="003A344B"/>
    <w:rsid w:val="003A6EF5"/>
    <w:rsid w:val="003B0473"/>
    <w:rsid w:val="003B133A"/>
    <w:rsid w:val="003B496D"/>
    <w:rsid w:val="003B4E2B"/>
    <w:rsid w:val="003B785A"/>
    <w:rsid w:val="003C333E"/>
    <w:rsid w:val="003D30D5"/>
    <w:rsid w:val="003D46FD"/>
    <w:rsid w:val="003D5A7D"/>
    <w:rsid w:val="003D74D6"/>
    <w:rsid w:val="003E2775"/>
    <w:rsid w:val="003F4FE0"/>
    <w:rsid w:val="00401380"/>
    <w:rsid w:val="00404861"/>
    <w:rsid w:val="00404D1E"/>
    <w:rsid w:val="00404F15"/>
    <w:rsid w:val="004055FE"/>
    <w:rsid w:val="00406C6F"/>
    <w:rsid w:val="0040790B"/>
    <w:rsid w:val="00410974"/>
    <w:rsid w:val="00416172"/>
    <w:rsid w:val="00422EA5"/>
    <w:rsid w:val="0043061C"/>
    <w:rsid w:val="004340DB"/>
    <w:rsid w:val="00434D67"/>
    <w:rsid w:val="004370CE"/>
    <w:rsid w:val="00441C50"/>
    <w:rsid w:val="00442A52"/>
    <w:rsid w:val="00444DED"/>
    <w:rsid w:val="0044543D"/>
    <w:rsid w:val="00451748"/>
    <w:rsid w:val="0046153D"/>
    <w:rsid w:val="0046215A"/>
    <w:rsid w:val="00462381"/>
    <w:rsid w:val="00462976"/>
    <w:rsid w:val="004662FE"/>
    <w:rsid w:val="004722FB"/>
    <w:rsid w:val="00472F51"/>
    <w:rsid w:val="004768FC"/>
    <w:rsid w:val="00476AD2"/>
    <w:rsid w:val="0048331C"/>
    <w:rsid w:val="004914AD"/>
    <w:rsid w:val="0049326D"/>
    <w:rsid w:val="00495032"/>
    <w:rsid w:val="004B3BEA"/>
    <w:rsid w:val="004C11A4"/>
    <w:rsid w:val="004C2D41"/>
    <w:rsid w:val="004C607B"/>
    <w:rsid w:val="004C6CE4"/>
    <w:rsid w:val="004D5AE6"/>
    <w:rsid w:val="004D5FB5"/>
    <w:rsid w:val="004D6209"/>
    <w:rsid w:val="004D7566"/>
    <w:rsid w:val="004E188B"/>
    <w:rsid w:val="004E41BB"/>
    <w:rsid w:val="004E4E0B"/>
    <w:rsid w:val="004E7716"/>
    <w:rsid w:val="004E77CF"/>
    <w:rsid w:val="004F16EF"/>
    <w:rsid w:val="004F6DE8"/>
    <w:rsid w:val="005007CD"/>
    <w:rsid w:val="00500F84"/>
    <w:rsid w:val="005017A0"/>
    <w:rsid w:val="00507496"/>
    <w:rsid w:val="005101CF"/>
    <w:rsid w:val="00516489"/>
    <w:rsid w:val="005215CA"/>
    <w:rsid w:val="00525181"/>
    <w:rsid w:val="00536E61"/>
    <w:rsid w:val="005412FB"/>
    <w:rsid w:val="00543BD6"/>
    <w:rsid w:val="005538D6"/>
    <w:rsid w:val="00560842"/>
    <w:rsid w:val="00565693"/>
    <w:rsid w:val="00567A5F"/>
    <w:rsid w:val="00570818"/>
    <w:rsid w:val="005709BD"/>
    <w:rsid w:val="00571E1F"/>
    <w:rsid w:val="0057391D"/>
    <w:rsid w:val="005773C3"/>
    <w:rsid w:val="00581336"/>
    <w:rsid w:val="005935E3"/>
    <w:rsid w:val="00595F1D"/>
    <w:rsid w:val="005968E7"/>
    <w:rsid w:val="005A6E14"/>
    <w:rsid w:val="005A7C9F"/>
    <w:rsid w:val="005B1320"/>
    <w:rsid w:val="005C2BD4"/>
    <w:rsid w:val="005C48F9"/>
    <w:rsid w:val="005C52F8"/>
    <w:rsid w:val="005C55C3"/>
    <w:rsid w:val="005C5A19"/>
    <w:rsid w:val="005C6F9A"/>
    <w:rsid w:val="005D175D"/>
    <w:rsid w:val="005E1241"/>
    <w:rsid w:val="005E1E43"/>
    <w:rsid w:val="005E28FE"/>
    <w:rsid w:val="005F553B"/>
    <w:rsid w:val="005F5DA1"/>
    <w:rsid w:val="005F5FDF"/>
    <w:rsid w:val="006072D8"/>
    <w:rsid w:val="00610A81"/>
    <w:rsid w:val="00613BDF"/>
    <w:rsid w:val="00623ECB"/>
    <w:rsid w:val="00625B6B"/>
    <w:rsid w:val="00633152"/>
    <w:rsid w:val="00647F93"/>
    <w:rsid w:val="00657585"/>
    <w:rsid w:val="006611F1"/>
    <w:rsid w:val="006650FD"/>
    <w:rsid w:val="00673430"/>
    <w:rsid w:val="0067350C"/>
    <w:rsid w:val="006827D3"/>
    <w:rsid w:val="00684FBD"/>
    <w:rsid w:val="00687A47"/>
    <w:rsid w:val="00690363"/>
    <w:rsid w:val="00690B79"/>
    <w:rsid w:val="00696249"/>
    <w:rsid w:val="006C0C1E"/>
    <w:rsid w:val="006C5852"/>
    <w:rsid w:val="006D1C23"/>
    <w:rsid w:val="006D4809"/>
    <w:rsid w:val="006D7619"/>
    <w:rsid w:val="006E3C48"/>
    <w:rsid w:val="006E7CB8"/>
    <w:rsid w:val="006F0B2A"/>
    <w:rsid w:val="006F0D02"/>
    <w:rsid w:val="006F2A2A"/>
    <w:rsid w:val="006F7529"/>
    <w:rsid w:val="007105AA"/>
    <w:rsid w:val="00715E00"/>
    <w:rsid w:val="0071682A"/>
    <w:rsid w:val="00717EFB"/>
    <w:rsid w:val="00720227"/>
    <w:rsid w:val="007202DF"/>
    <w:rsid w:val="0072218B"/>
    <w:rsid w:val="007226EE"/>
    <w:rsid w:val="00734B3C"/>
    <w:rsid w:val="00743BDC"/>
    <w:rsid w:val="00743E83"/>
    <w:rsid w:val="00746FB7"/>
    <w:rsid w:val="00756292"/>
    <w:rsid w:val="0077278E"/>
    <w:rsid w:val="00774EED"/>
    <w:rsid w:val="007831CA"/>
    <w:rsid w:val="00785352"/>
    <w:rsid w:val="00785A01"/>
    <w:rsid w:val="00790373"/>
    <w:rsid w:val="007939F1"/>
    <w:rsid w:val="0079565F"/>
    <w:rsid w:val="00796861"/>
    <w:rsid w:val="00797BC2"/>
    <w:rsid w:val="007A22F7"/>
    <w:rsid w:val="007A5CAB"/>
    <w:rsid w:val="007A7CFE"/>
    <w:rsid w:val="007B07BA"/>
    <w:rsid w:val="007B2EBB"/>
    <w:rsid w:val="007B54C5"/>
    <w:rsid w:val="007C1F98"/>
    <w:rsid w:val="007C20E0"/>
    <w:rsid w:val="007C5FA7"/>
    <w:rsid w:val="007D2F08"/>
    <w:rsid w:val="007D5556"/>
    <w:rsid w:val="007E1D95"/>
    <w:rsid w:val="007E70B7"/>
    <w:rsid w:val="007F3552"/>
    <w:rsid w:val="007F61CA"/>
    <w:rsid w:val="007F710B"/>
    <w:rsid w:val="008020C7"/>
    <w:rsid w:val="00810BB4"/>
    <w:rsid w:val="008163E4"/>
    <w:rsid w:val="00834345"/>
    <w:rsid w:val="00834996"/>
    <w:rsid w:val="008362F0"/>
    <w:rsid w:val="0084157F"/>
    <w:rsid w:val="00844F3A"/>
    <w:rsid w:val="00846023"/>
    <w:rsid w:val="00846A77"/>
    <w:rsid w:val="008505C8"/>
    <w:rsid w:val="00866300"/>
    <w:rsid w:val="00873EED"/>
    <w:rsid w:val="0087432F"/>
    <w:rsid w:val="00875400"/>
    <w:rsid w:val="008832DD"/>
    <w:rsid w:val="0088375A"/>
    <w:rsid w:val="00883B5C"/>
    <w:rsid w:val="008855AB"/>
    <w:rsid w:val="008863C6"/>
    <w:rsid w:val="00887114"/>
    <w:rsid w:val="00892A07"/>
    <w:rsid w:val="00893B46"/>
    <w:rsid w:val="00894D30"/>
    <w:rsid w:val="00896027"/>
    <w:rsid w:val="008A0A89"/>
    <w:rsid w:val="008A3476"/>
    <w:rsid w:val="008A39F1"/>
    <w:rsid w:val="008A4408"/>
    <w:rsid w:val="008A4F51"/>
    <w:rsid w:val="008C28B9"/>
    <w:rsid w:val="008C3510"/>
    <w:rsid w:val="008C3965"/>
    <w:rsid w:val="008D0676"/>
    <w:rsid w:val="008E064F"/>
    <w:rsid w:val="008E07BC"/>
    <w:rsid w:val="008E55DB"/>
    <w:rsid w:val="008F5718"/>
    <w:rsid w:val="009010EB"/>
    <w:rsid w:val="00904284"/>
    <w:rsid w:val="00905424"/>
    <w:rsid w:val="00906A63"/>
    <w:rsid w:val="0091246D"/>
    <w:rsid w:val="009135C0"/>
    <w:rsid w:val="009141C5"/>
    <w:rsid w:val="00914D0E"/>
    <w:rsid w:val="009150FC"/>
    <w:rsid w:val="00915B5C"/>
    <w:rsid w:val="009236CA"/>
    <w:rsid w:val="009243B5"/>
    <w:rsid w:val="00930C7C"/>
    <w:rsid w:val="00931B43"/>
    <w:rsid w:val="00933323"/>
    <w:rsid w:val="009376A6"/>
    <w:rsid w:val="00950F68"/>
    <w:rsid w:val="00954E75"/>
    <w:rsid w:val="00955A26"/>
    <w:rsid w:val="00957672"/>
    <w:rsid w:val="00957ABF"/>
    <w:rsid w:val="00957D1D"/>
    <w:rsid w:val="00961506"/>
    <w:rsid w:val="00966839"/>
    <w:rsid w:val="00972564"/>
    <w:rsid w:val="00973A67"/>
    <w:rsid w:val="009741B6"/>
    <w:rsid w:val="0097515F"/>
    <w:rsid w:val="00986E57"/>
    <w:rsid w:val="009917CD"/>
    <w:rsid w:val="00991D95"/>
    <w:rsid w:val="0099242B"/>
    <w:rsid w:val="00994A9B"/>
    <w:rsid w:val="00995593"/>
    <w:rsid w:val="0099708A"/>
    <w:rsid w:val="009B074A"/>
    <w:rsid w:val="009B5CC8"/>
    <w:rsid w:val="009C77EF"/>
    <w:rsid w:val="009D6905"/>
    <w:rsid w:val="009D78EC"/>
    <w:rsid w:val="009E34BD"/>
    <w:rsid w:val="009E40B6"/>
    <w:rsid w:val="009E5C5E"/>
    <w:rsid w:val="009E6FC8"/>
    <w:rsid w:val="009E782D"/>
    <w:rsid w:val="009F2AA1"/>
    <w:rsid w:val="009F3862"/>
    <w:rsid w:val="009F6B13"/>
    <w:rsid w:val="009F7B88"/>
    <w:rsid w:val="009F7BFB"/>
    <w:rsid w:val="00A01998"/>
    <w:rsid w:val="00A0215C"/>
    <w:rsid w:val="00A0720D"/>
    <w:rsid w:val="00A07C5D"/>
    <w:rsid w:val="00A23EDC"/>
    <w:rsid w:val="00A24948"/>
    <w:rsid w:val="00A264A6"/>
    <w:rsid w:val="00A301D5"/>
    <w:rsid w:val="00A33544"/>
    <w:rsid w:val="00A34F84"/>
    <w:rsid w:val="00A35280"/>
    <w:rsid w:val="00A44B57"/>
    <w:rsid w:val="00A4787F"/>
    <w:rsid w:val="00A5017F"/>
    <w:rsid w:val="00A54D33"/>
    <w:rsid w:val="00A66877"/>
    <w:rsid w:val="00A70A98"/>
    <w:rsid w:val="00A720C1"/>
    <w:rsid w:val="00A74ADA"/>
    <w:rsid w:val="00A7647A"/>
    <w:rsid w:val="00A772FB"/>
    <w:rsid w:val="00A831B2"/>
    <w:rsid w:val="00A90A4C"/>
    <w:rsid w:val="00AA3262"/>
    <w:rsid w:val="00AA6D4D"/>
    <w:rsid w:val="00AA7D1A"/>
    <w:rsid w:val="00AB0D0C"/>
    <w:rsid w:val="00AB271B"/>
    <w:rsid w:val="00AC5A10"/>
    <w:rsid w:val="00AD4278"/>
    <w:rsid w:val="00AE0A85"/>
    <w:rsid w:val="00AE2A1B"/>
    <w:rsid w:val="00AF106F"/>
    <w:rsid w:val="00AF2C34"/>
    <w:rsid w:val="00B012B5"/>
    <w:rsid w:val="00B054F0"/>
    <w:rsid w:val="00B15699"/>
    <w:rsid w:val="00B17893"/>
    <w:rsid w:val="00B204A4"/>
    <w:rsid w:val="00B23951"/>
    <w:rsid w:val="00B23F35"/>
    <w:rsid w:val="00B25118"/>
    <w:rsid w:val="00B25CC4"/>
    <w:rsid w:val="00B26059"/>
    <w:rsid w:val="00B27A56"/>
    <w:rsid w:val="00B40255"/>
    <w:rsid w:val="00B4737B"/>
    <w:rsid w:val="00B57345"/>
    <w:rsid w:val="00B6105B"/>
    <w:rsid w:val="00B623F3"/>
    <w:rsid w:val="00B63206"/>
    <w:rsid w:val="00B71B1A"/>
    <w:rsid w:val="00B71F63"/>
    <w:rsid w:val="00B73177"/>
    <w:rsid w:val="00B73D42"/>
    <w:rsid w:val="00B741EC"/>
    <w:rsid w:val="00B84491"/>
    <w:rsid w:val="00B91CDA"/>
    <w:rsid w:val="00BA0410"/>
    <w:rsid w:val="00BA3235"/>
    <w:rsid w:val="00BB28E9"/>
    <w:rsid w:val="00BB3E0B"/>
    <w:rsid w:val="00BB406A"/>
    <w:rsid w:val="00BC0EA9"/>
    <w:rsid w:val="00BC2AEC"/>
    <w:rsid w:val="00BC338C"/>
    <w:rsid w:val="00BD1CCA"/>
    <w:rsid w:val="00BD5587"/>
    <w:rsid w:val="00BD5D2D"/>
    <w:rsid w:val="00BE09A2"/>
    <w:rsid w:val="00BE30EB"/>
    <w:rsid w:val="00BF406E"/>
    <w:rsid w:val="00C03D26"/>
    <w:rsid w:val="00C03FB0"/>
    <w:rsid w:val="00C05B41"/>
    <w:rsid w:val="00C05CE6"/>
    <w:rsid w:val="00C15EA4"/>
    <w:rsid w:val="00C1700A"/>
    <w:rsid w:val="00C21AF7"/>
    <w:rsid w:val="00C37FF8"/>
    <w:rsid w:val="00C46EBF"/>
    <w:rsid w:val="00C50665"/>
    <w:rsid w:val="00C50F07"/>
    <w:rsid w:val="00C53481"/>
    <w:rsid w:val="00C53CC6"/>
    <w:rsid w:val="00C631AF"/>
    <w:rsid w:val="00C66A9F"/>
    <w:rsid w:val="00C6762F"/>
    <w:rsid w:val="00C67E62"/>
    <w:rsid w:val="00C73AF0"/>
    <w:rsid w:val="00C75919"/>
    <w:rsid w:val="00C77D4C"/>
    <w:rsid w:val="00C81E50"/>
    <w:rsid w:val="00C8303A"/>
    <w:rsid w:val="00C84420"/>
    <w:rsid w:val="00C97619"/>
    <w:rsid w:val="00CA1D59"/>
    <w:rsid w:val="00CA2C2E"/>
    <w:rsid w:val="00CA6903"/>
    <w:rsid w:val="00CB13FB"/>
    <w:rsid w:val="00CB38D8"/>
    <w:rsid w:val="00CB3CB1"/>
    <w:rsid w:val="00CC21CC"/>
    <w:rsid w:val="00CC7670"/>
    <w:rsid w:val="00CD185C"/>
    <w:rsid w:val="00CD1B9A"/>
    <w:rsid w:val="00CD3951"/>
    <w:rsid w:val="00CD4AC5"/>
    <w:rsid w:val="00CD6E32"/>
    <w:rsid w:val="00CD79A2"/>
    <w:rsid w:val="00CE657B"/>
    <w:rsid w:val="00CF02B9"/>
    <w:rsid w:val="00CF2A04"/>
    <w:rsid w:val="00CF4F85"/>
    <w:rsid w:val="00CF5C0E"/>
    <w:rsid w:val="00CF5E3F"/>
    <w:rsid w:val="00CF6032"/>
    <w:rsid w:val="00D00586"/>
    <w:rsid w:val="00D10EC3"/>
    <w:rsid w:val="00D11A6A"/>
    <w:rsid w:val="00D12B91"/>
    <w:rsid w:val="00D13C7C"/>
    <w:rsid w:val="00D145EC"/>
    <w:rsid w:val="00D15955"/>
    <w:rsid w:val="00D16C0D"/>
    <w:rsid w:val="00D175D2"/>
    <w:rsid w:val="00D201B6"/>
    <w:rsid w:val="00D22701"/>
    <w:rsid w:val="00D25C9E"/>
    <w:rsid w:val="00D26996"/>
    <w:rsid w:val="00D337B4"/>
    <w:rsid w:val="00D345AF"/>
    <w:rsid w:val="00D411C6"/>
    <w:rsid w:val="00D44937"/>
    <w:rsid w:val="00D53358"/>
    <w:rsid w:val="00D53B53"/>
    <w:rsid w:val="00D56D98"/>
    <w:rsid w:val="00D5711E"/>
    <w:rsid w:val="00D571E8"/>
    <w:rsid w:val="00D57756"/>
    <w:rsid w:val="00D60AC9"/>
    <w:rsid w:val="00D71B76"/>
    <w:rsid w:val="00D733C2"/>
    <w:rsid w:val="00D85E6B"/>
    <w:rsid w:val="00D874C4"/>
    <w:rsid w:val="00D90FB7"/>
    <w:rsid w:val="00D948B3"/>
    <w:rsid w:val="00D97B0C"/>
    <w:rsid w:val="00DA24A0"/>
    <w:rsid w:val="00DA3F0E"/>
    <w:rsid w:val="00DA52C3"/>
    <w:rsid w:val="00DA7646"/>
    <w:rsid w:val="00DA7D15"/>
    <w:rsid w:val="00DC13B2"/>
    <w:rsid w:val="00DC3E4C"/>
    <w:rsid w:val="00DD0786"/>
    <w:rsid w:val="00DD112C"/>
    <w:rsid w:val="00DD331E"/>
    <w:rsid w:val="00DD7A6B"/>
    <w:rsid w:val="00DE4DA4"/>
    <w:rsid w:val="00DF6083"/>
    <w:rsid w:val="00DF7F66"/>
    <w:rsid w:val="00E00296"/>
    <w:rsid w:val="00E017EF"/>
    <w:rsid w:val="00E1383E"/>
    <w:rsid w:val="00E1398C"/>
    <w:rsid w:val="00E212A4"/>
    <w:rsid w:val="00E238C9"/>
    <w:rsid w:val="00E23C95"/>
    <w:rsid w:val="00E27211"/>
    <w:rsid w:val="00E27520"/>
    <w:rsid w:val="00E27879"/>
    <w:rsid w:val="00E30EE8"/>
    <w:rsid w:val="00E40899"/>
    <w:rsid w:val="00E40A92"/>
    <w:rsid w:val="00E44666"/>
    <w:rsid w:val="00E4505E"/>
    <w:rsid w:val="00E4585C"/>
    <w:rsid w:val="00E46289"/>
    <w:rsid w:val="00E47459"/>
    <w:rsid w:val="00E51B30"/>
    <w:rsid w:val="00E55BAD"/>
    <w:rsid w:val="00E569D8"/>
    <w:rsid w:val="00E56F14"/>
    <w:rsid w:val="00E61602"/>
    <w:rsid w:val="00E624A4"/>
    <w:rsid w:val="00E637D4"/>
    <w:rsid w:val="00E63966"/>
    <w:rsid w:val="00E66879"/>
    <w:rsid w:val="00E71C5C"/>
    <w:rsid w:val="00E774C1"/>
    <w:rsid w:val="00E829D1"/>
    <w:rsid w:val="00E91574"/>
    <w:rsid w:val="00E933C8"/>
    <w:rsid w:val="00E97A75"/>
    <w:rsid w:val="00EA27A6"/>
    <w:rsid w:val="00EA295C"/>
    <w:rsid w:val="00EA30A6"/>
    <w:rsid w:val="00EB03E3"/>
    <w:rsid w:val="00EB1FC9"/>
    <w:rsid w:val="00EB302B"/>
    <w:rsid w:val="00EB5084"/>
    <w:rsid w:val="00EB5477"/>
    <w:rsid w:val="00EC3345"/>
    <w:rsid w:val="00ED22A7"/>
    <w:rsid w:val="00EE0126"/>
    <w:rsid w:val="00EE297D"/>
    <w:rsid w:val="00EE2A70"/>
    <w:rsid w:val="00EE70D4"/>
    <w:rsid w:val="00EF1179"/>
    <w:rsid w:val="00EF292D"/>
    <w:rsid w:val="00EF3D3E"/>
    <w:rsid w:val="00EF4E40"/>
    <w:rsid w:val="00EF5BE5"/>
    <w:rsid w:val="00EF6422"/>
    <w:rsid w:val="00EF7CAF"/>
    <w:rsid w:val="00F001C4"/>
    <w:rsid w:val="00F00731"/>
    <w:rsid w:val="00F00FBB"/>
    <w:rsid w:val="00F05018"/>
    <w:rsid w:val="00F0599F"/>
    <w:rsid w:val="00F10F65"/>
    <w:rsid w:val="00F12FD6"/>
    <w:rsid w:val="00F15F76"/>
    <w:rsid w:val="00F17ABA"/>
    <w:rsid w:val="00F30CD3"/>
    <w:rsid w:val="00F311F1"/>
    <w:rsid w:val="00F312C3"/>
    <w:rsid w:val="00F33CDA"/>
    <w:rsid w:val="00F34106"/>
    <w:rsid w:val="00F370EF"/>
    <w:rsid w:val="00F374DD"/>
    <w:rsid w:val="00F41BA8"/>
    <w:rsid w:val="00F506DB"/>
    <w:rsid w:val="00F50F90"/>
    <w:rsid w:val="00F554C9"/>
    <w:rsid w:val="00F57768"/>
    <w:rsid w:val="00F73941"/>
    <w:rsid w:val="00F740B8"/>
    <w:rsid w:val="00F76464"/>
    <w:rsid w:val="00F80027"/>
    <w:rsid w:val="00F80AA1"/>
    <w:rsid w:val="00F90412"/>
    <w:rsid w:val="00F927BE"/>
    <w:rsid w:val="00F954E7"/>
    <w:rsid w:val="00F97DE2"/>
    <w:rsid w:val="00FA0CD7"/>
    <w:rsid w:val="00FA19AF"/>
    <w:rsid w:val="00FA47F2"/>
    <w:rsid w:val="00FB03E2"/>
    <w:rsid w:val="00FB0F70"/>
    <w:rsid w:val="00FB7D58"/>
    <w:rsid w:val="00FD12D5"/>
    <w:rsid w:val="00FD2215"/>
    <w:rsid w:val="00FE1D90"/>
    <w:rsid w:val="00FE244B"/>
    <w:rsid w:val="00FE52F2"/>
    <w:rsid w:val="00FF15C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7BE3F"/>
  <w15:chartTrackingRefBased/>
  <w15:docId w15:val="{6CE52CF8-E06D-4A1F-A2E3-058ADBE3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uiPriority w:val="99"/>
    <w:semiHidden/>
    <w:unhideWhenUsed/>
    <w:rsid w:val="00197C71"/>
    <w:rPr>
      <w:color w:val="800080"/>
      <w:u w:val="single"/>
    </w:rPr>
  </w:style>
  <w:style w:type="character" w:styleId="UnresolvedMention">
    <w:name w:val="Unresolved Mention"/>
    <w:uiPriority w:val="99"/>
    <w:semiHidden/>
    <w:unhideWhenUsed/>
    <w:rsid w:val="009E6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65280">
      <w:bodyDiv w:val="1"/>
      <w:marLeft w:val="0"/>
      <w:marRight w:val="0"/>
      <w:marTop w:val="0"/>
      <w:marBottom w:val="0"/>
      <w:divBdr>
        <w:top w:val="none" w:sz="0" w:space="0" w:color="auto"/>
        <w:left w:val="none" w:sz="0" w:space="0" w:color="auto"/>
        <w:bottom w:val="none" w:sz="0" w:space="0" w:color="auto"/>
        <w:right w:val="none" w:sz="0" w:space="0" w:color="auto"/>
      </w:divBdr>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391318308">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29213819">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469978549">
      <w:bodyDiv w:val="1"/>
      <w:marLeft w:val="0"/>
      <w:marRight w:val="0"/>
      <w:marTop w:val="0"/>
      <w:marBottom w:val="0"/>
      <w:divBdr>
        <w:top w:val="none" w:sz="0" w:space="0" w:color="auto"/>
        <w:left w:val="none" w:sz="0" w:space="0" w:color="auto"/>
        <w:bottom w:val="none" w:sz="0" w:space="0" w:color="auto"/>
        <w:right w:val="none" w:sz="0" w:space="0" w:color="auto"/>
      </w:divBdr>
    </w:div>
    <w:div w:id="1624575017">
      <w:bodyDiv w:val="1"/>
      <w:marLeft w:val="0"/>
      <w:marRight w:val="0"/>
      <w:marTop w:val="0"/>
      <w:marBottom w:val="0"/>
      <w:divBdr>
        <w:top w:val="none" w:sz="0" w:space="0" w:color="auto"/>
        <w:left w:val="none" w:sz="0" w:space="0" w:color="auto"/>
        <w:bottom w:val="none" w:sz="0" w:space="0" w:color="auto"/>
        <w:right w:val="none" w:sz="0" w:space="0" w:color="auto"/>
      </w:divBdr>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rtification@coer.org.n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pir.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pir.com/best-practice-certifica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r.s.mann@coer.org.n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9F3EB-64BB-454D-95DC-EFEE682A5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1770</Words>
  <Characters>10304</Characters>
  <Application>Microsoft Office Word</Application>
  <DocSecurity>0</DocSecurity>
  <Lines>257</Lines>
  <Paragraphs>174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11900</CharactersWithSpaces>
  <SharedDoc>false</SharedDoc>
  <HLinks>
    <vt:vector size="24" baseType="variant">
      <vt:variant>
        <vt:i4>1900554</vt:i4>
      </vt:variant>
      <vt:variant>
        <vt:i4>63</vt:i4>
      </vt:variant>
      <vt:variant>
        <vt:i4>0</vt:i4>
      </vt:variant>
      <vt:variant>
        <vt:i4>5</vt:i4>
      </vt:variant>
      <vt:variant>
        <vt:lpwstr>https://bpir.com/</vt:lpwstr>
      </vt:variant>
      <vt:variant>
        <vt:lpwstr/>
      </vt:variant>
      <vt:variant>
        <vt:i4>1179664</vt:i4>
      </vt:variant>
      <vt:variant>
        <vt:i4>57</vt:i4>
      </vt:variant>
      <vt:variant>
        <vt:i4>0</vt:i4>
      </vt:variant>
      <vt:variant>
        <vt:i4>5</vt:i4>
      </vt:variant>
      <vt:variant>
        <vt:lpwstr>https://www.bpir.com/best-practice-certification/</vt:lpwstr>
      </vt:variant>
      <vt:variant>
        <vt:lpwstr/>
      </vt:variant>
      <vt:variant>
        <vt:i4>8257565</vt:i4>
      </vt:variant>
      <vt:variant>
        <vt:i4>3</vt:i4>
      </vt:variant>
      <vt:variant>
        <vt:i4>0</vt:i4>
      </vt:variant>
      <vt:variant>
        <vt:i4>5</vt:i4>
      </vt:variant>
      <vt:variant>
        <vt:lpwstr>mailto:r.s.mann@massey.ac.nz</vt:lpwstr>
      </vt:variant>
      <vt:variant>
        <vt:lpwstr/>
      </vt:variant>
      <vt:variant>
        <vt:i4>1769598</vt:i4>
      </vt:variant>
      <vt:variant>
        <vt:i4>0</vt:i4>
      </vt:variant>
      <vt:variant>
        <vt:i4>0</vt:i4>
      </vt:variant>
      <vt:variant>
        <vt:i4>5</vt:i4>
      </vt:variant>
      <vt:variant>
        <vt:lpwstr>mailto:certification@coer.org.nz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 Robin</dc:creator>
  <cp:keywords/>
  <dc:description/>
  <cp:lastModifiedBy>Robin Mann</cp:lastModifiedBy>
  <cp:revision>34</cp:revision>
  <cp:lastPrinted>2021-01-30T00:43:00Z</cp:lastPrinted>
  <dcterms:created xsi:type="dcterms:W3CDTF">2023-09-06T07:17:00Z</dcterms:created>
  <dcterms:modified xsi:type="dcterms:W3CDTF">2026-03-10T09:22:00Z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2022-07-31T07:57:26Z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2d48a36c-75b9-4d87-883d-39b8153076a9</vt:lpwstr>
  </property>
  <property fmtid="{D5CDD505-2E9C-101B-9397-08002B2CF9AE}" pid="8" name="MSIP_Label_bd9e4d68-54d0-40a5-8c9a-85a36c87352c_ContentBits">
    <vt:lpwstr>0</vt:lpwstr>
  </property>
</Properties>
</file>